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3C9C" w:rsidRDefault="00EB3C9C" w:rsidP="00EB3C9C">
      <w:pPr>
        <w:spacing w:before="120" w:after="120" w:line="240" w:lineRule="auto"/>
        <w:jc w:val="right"/>
        <w:rPr>
          <w:rFonts w:ascii="Sylfaen" w:hAnsi="Sylfaen"/>
          <w:b/>
          <w:lang w:val="ka-GE"/>
        </w:rPr>
      </w:pPr>
      <w:r w:rsidRPr="00EB3C9C">
        <w:rPr>
          <w:rFonts w:ascii="Sylfaen" w:hAnsi="Sylfaen"/>
          <w:b/>
          <w:lang w:val="ka-GE"/>
        </w:rPr>
        <w:t>დანართი N7</w:t>
      </w:r>
    </w:p>
    <w:p w:rsidR="00EB3C9C" w:rsidRPr="00EB3C9C" w:rsidRDefault="00EB3C9C" w:rsidP="00EB3C9C">
      <w:pPr>
        <w:spacing w:before="120" w:after="120" w:line="240" w:lineRule="auto"/>
        <w:jc w:val="center"/>
        <w:rPr>
          <w:rFonts w:ascii="Sylfaen" w:hAnsi="Sylfaen"/>
          <w:b/>
          <w:lang w:val="ka-GE"/>
        </w:rPr>
      </w:pPr>
      <w:r w:rsidRPr="00EB3C9C">
        <w:rPr>
          <w:rFonts w:ascii="Sylfaen" w:hAnsi="Sylfaen"/>
          <w:b/>
          <w:lang w:val="ka-GE"/>
        </w:rPr>
        <w:t>ნახიდური ჰესის პროექტი გავლენის ზონაში მოქცეულ მონაკვეთზე  მდ. ხრამის  თევზის სახეობრივი და რაოდენობრივი მაჩვენებლების დამატებითი კვლევის შედეგები</w:t>
      </w:r>
    </w:p>
    <w:p w:rsidR="00836053" w:rsidRDefault="00C6575F" w:rsidP="007441F4">
      <w:pPr>
        <w:spacing w:before="120" w:after="12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იქთიოფაუნის ბიომასის დასადგენად გამოყენებული </w:t>
      </w:r>
      <w:r w:rsidRPr="00C6575F">
        <w:rPr>
          <w:rFonts w:ascii="Sylfaen" w:hAnsi="Sylfaen"/>
          <w:lang w:val="ka-GE"/>
        </w:rPr>
        <w:t xml:space="preserve">ლეჟე-ჰიუტის </w:t>
      </w:r>
      <w:r>
        <w:rPr>
          <w:rFonts w:ascii="Sylfaen" w:hAnsi="Sylfaen"/>
          <w:lang w:val="ka-GE"/>
        </w:rPr>
        <w:t>მეთოდი</w:t>
      </w:r>
      <w:r w:rsidRPr="00C6575F">
        <w:rPr>
          <w:rFonts w:ascii="Sylfaen" w:hAnsi="Sylfaen"/>
          <w:lang w:val="ka-GE"/>
        </w:rPr>
        <w:t xml:space="preserve"> (Leger-Huet's method (1949 &amp; 1964))</w:t>
      </w:r>
      <w:r w:rsidR="00836053">
        <w:rPr>
          <w:rFonts w:ascii="Sylfaen" w:hAnsi="Sylfaen"/>
          <w:lang w:val="ka-GE"/>
        </w:rPr>
        <w:t>, ჩვენს მიერ დამატებით ჩატარებული   ჰიდრობიოლოგიურ-იქთიოლოგიური კვლევების საფუძველზე,</w:t>
      </w:r>
      <w:r>
        <w:rPr>
          <w:rFonts w:ascii="Sylfaen" w:hAnsi="Sylfaen"/>
          <w:lang w:val="ka-GE"/>
        </w:rPr>
        <w:t xml:space="preserve"> იქთიოფაუნის </w:t>
      </w:r>
      <w:r w:rsidR="00836053">
        <w:rPr>
          <w:rFonts w:ascii="Sylfaen" w:hAnsi="Sylfaen"/>
          <w:lang w:val="ka-GE"/>
        </w:rPr>
        <w:t>რეალურთან მიახლოებული</w:t>
      </w:r>
      <w:r>
        <w:rPr>
          <w:rFonts w:ascii="Sylfaen" w:hAnsi="Sylfaen"/>
          <w:lang w:val="ka-GE"/>
        </w:rPr>
        <w:t xml:space="preserve"> ბიომასის დადგენის საშუალებას იძლევა. </w:t>
      </w:r>
    </w:p>
    <w:p w:rsidR="00B64D2F" w:rsidRDefault="00C6575F" w:rsidP="007441F4">
      <w:pPr>
        <w:spacing w:before="120" w:after="12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აღნიშნული მეთოდი ეფუძნება </w:t>
      </w:r>
      <w:r w:rsidR="00803361">
        <w:rPr>
          <w:rFonts w:ascii="Sylfaen" w:hAnsi="Sylfaen"/>
          <w:lang w:val="ka-GE"/>
        </w:rPr>
        <w:t>მდინარის</w:t>
      </w:r>
      <w:r>
        <w:rPr>
          <w:rFonts w:ascii="Sylfaen" w:hAnsi="Sylfaen"/>
          <w:lang w:val="ka-GE"/>
        </w:rPr>
        <w:t xml:space="preserve"> წყლის ხარისხის, </w:t>
      </w:r>
      <w:r w:rsidR="00803361">
        <w:rPr>
          <w:rFonts w:ascii="Sylfaen" w:hAnsi="Sylfaen"/>
          <w:lang w:val="ka-GE"/>
        </w:rPr>
        <w:t xml:space="preserve">ბიოტური და აბიოტური ფაქტორების, თევზების საკვები ბაზისა და სხვა მნიშვნელოვანი კომპონენტების შესწავლის შედეგად მიღებულ დასკვნას. </w:t>
      </w:r>
    </w:p>
    <w:p w:rsidR="00836053" w:rsidRDefault="00803361" w:rsidP="007441F4">
      <w:pPr>
        <w:spacing w:before="120" w:after="12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დამატებით, თევზების ბიომასის შესწავლა განხორციელდა თევზჭერაზე დაფუძნებული მეთოდით, რომ</w:t>
      </w:r>
      <w:r w:rsidR="00D20BCD">
        <w:rPr>
          <w:rFonts w:ascii="Sylfaen" w:hAnsi="Sylfaen"/>
          <w:lang w:val="ka-GE"/>
        </w:rPr>
        <w:t>ე</w:t>
      </w:r>
      <w:r>
        <w:rPr>
          <w:rFonts w:ascii="Sylfaen" w:hAnsi="Sylfaen"/>
          <w:lang w:val="ka-GE"/>
        </w:rPr>
        <w:t xml:space="preserve">ლიც ჩატარდა შემდეგნაირად: </w:t>
      </w:r>
    </w:p>
    <w:p w:rsidR="00500F5D" w:rsidRDefault="00803361" w:rsidP="007441F4">
      <w:pPr>
        <w:spacing w:before="120" w:after="12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საპროექტო მონაკვეთი დაყოფილი იქნა საკვლევ ზონებად, სადაც ჩატარდა ინტენსიური თევზჭერები; საკონტროლო ჭერები ჩატარდა სამჯერ. პოპულაციის შესწავლის მიზნით, დაჭერილი თევზები საველე პირობებში აღირიცხებოდა ჟურნალში, იწონებოდა და იზომებოდა. თევზჭერები განხორციელდა „დაიჭირე-გაუშვის“ პრინციპით, საკვლევად გამოყენებული იქნა </w:t>
      </w:r>
      <w:r w:rsidR="00836053">
        <w:rPr>
          <w:rFonts w:ascii="Sylfaen" w:hAnsi="Sylfaen"/>
          <w:lang w:val="ka-GE"/>
        </w:rPr>
        <w:t xml:space="preserve">სხვადასხვა სახეობების </w:t>
      </w:r>
      <w:r>
        <w:rPr>
          <w:rFonts w:ascii="Sylfaen" w:hAnsi="Sylfaen"/>
          <w:lang w:val="ka-GE"/>
        </w:rPr>
        <w:t>მხოლოდ რამოდენიმე ინდივიდი</w:t>
      </w:r>
      <w:r w:rsidR="00500F5D">
        <w:rPr>
          <w:rFonts w:ascii="Sylfaen" w:hAnsi="Sylfaen"/>
          <w:lang w:val="ka-GE"/>
        </w:rPr>
        <w:t xml:space="preserve">. </w:t>
      </w:r>
    </w:p>
    <w:p w:rsidR="00803361" w:rsidRDefault="002A3C41" w:rsidP="007441F4">
      <w:pPr>
        <w:spacing w:before="120" w:after="12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ჩატარებული იქიოლოგიური კვლევების </w:t>
      </w:r>
      <w:r w:rsidR="00500F5D">
        <w:rPr>
          <w:rFonts w:ascii="Sylfaen" w:hAnsi="Sylfaen"/>
          <w:lang w:val="ka-GE"/>
        </w:rPr>
        <w:t>საფუძველზე, დადგენილი იქნა</w:t>
      </w:r>
      <w:r>
        <w:rPr>
          <w:rFonts w:ascii="Sylfaen" w:hAnsi="Sylfaen"/>
          <w:lang w:val="ka-GE"/>
        </w:rPr>
        <w:t xml:space="preserve"> როგორც თითოეული სახეობრივი პოპულაციის რაოდენობა, ასევე</w:t>
      </w:r>
      <w:r w:rsidR="00500F5D">
        <w:rPr>
          <w:rFonts w:ascii="Sylfaen" w:hAnsi="Sylfaen"/>
          <w:lang w:val="ka-GE"/>
        </w:rPr>
        <w:t xml:space="preserve"> ბიომასა. აღსანიშნავია, რომ კვლევები ითვალისწინებდა მათემატიკურ</w:t>
      </w:r>
      <w:r>
        <w:rPr>
          <w:rFonts w:ascii="Sylfaen" w:hAnsi="Sylfaen"/>
          <w:lang w:val="ka-GE"/>
        </w:rPr>
        <w:t xml:space="preserve"> </w:t>
      </w:r>
      <w:r w:rsidR="00500F5D">
        <w:rPr>
          <w:rFonts w:ascii="Sylfaen" w:hAnsi="Sylfaen"/>
          <w:lang w:val="ka-GE"/>
        </w:rPr>
        <w:t xml:space="preserve">მოდელირებასა და სტატისტიკის ელემენტებს; გარდა ამისა, შესწავლილი იქნა მდინარის ნაპირები, რადგან თევზების ლიფსიტები სწორედ ასეთ ჰაბიტატებში ბინადრობენ. </w:t>
      </w:r>
    </w:p>
    <w:p w:rsidR="004A44A5" w:rsidRDefault="00500F5D" w:rsidP="007441F4">
      <w:pPr>
        <w:spacing w:before="120" w:after="120" w:line="240" w:lineRule="auto"/>
        <w:jc w:val="both"/>
        <w:rPr>
          <w:rFonts w:ascii="Sylfaen" w:hAnsi="Sylfaen"/>
          <w:lang w:val="ka-GE"/>
        </w:rPr>
        <w:sectPr w:rsidR="004A44A5" w:rsidSect="007441F4">
          <w:pgSz w:w="11907" w:h="16839" w:code="9"/>
          <w:pgMar w:top="1134" w:right="1134" w:bottom="1134" w:left="1134" w:header="720" w:footer="720" w:gutter="0"/>
          <w:cols w:space="720"/>
          <w:docGrid w:linePitch="360"/>
        </w:sectPr>
      </w:pPr>
      <w:r>
        <w:rPr>
          <w:rFonts w:ascii="Sylfaen" w:hAnsi="Sylfaen"/>
          <w:lang w:val="ka-GE"/>
        </w:rPr>
        <w:t xml:space="preserve">საპროექტო </w:t>
      </w:r>
      <w:r w:rsidR="004A44A5">
        <w:rPr>
          <w:rFonts w:ascii="Sylfaen" w:hAnsi="Sylfaen"/>
          <w:lang w:val="ka-GE"/>
        </w:rPr>
        <w:t xml:space="preserve">მონაკვეთის ლანდშაფტი და დინების მრავალფეროვნება წარმოდგენილია </w:t>
      </w:r>
      <w:r>
        <w:rPr>
          <w:rFonts w:ascii="Sylfaen" w:hAnsi="Sylfaen"/>
          <w:lang w:val="ka-GE"/>
        </w:rPr>
        <w:t>სურათზე 1.</w:t>
      </w:r>
    </w:p>
    <w:p w:rsidR="00500F5D" w:rsidRDefault="00500F5D" w:rsidP="007441F4">
      <w:pPr>
        <w:spacing w:before="120" w:after="120" w:line="240" w:lineRule="auto"/>
        <w:jc w:val="both"/>
        <w:rPr>
          <w:rFonts w:ascii="Sylfaen" w:hAnsi="Sylfaen"/>
          <w:sz w:val="20"/>
          <w:lang w:val="ka-GE"/>
        </w:rPr>
      </w:pPr>
      <w:r w:rsidRPr="004A44A5">
        <w:rPr>
          <w:rFonts w:ascii="Sylfaen" w:hAnsi="Sylfaen"/>
          <w:b/>
          <w:sz w:val="20"/>
          <w:lang w:val="ka-GE"/>
        </w:rPr>
        <w:lastRenderedPageBreak/>
        <w:t>სურათი 1</w:t>
      </w:r>
      <w:r w:rsidR="004C62CD">
        <w:rPr>
          <w:rFonts w:ascii="Sylfaen" w:hAnsi="Sylfaen"/>
          <w:b/>
          <w:sz w:val="20"/>
        </w:rPr>
        <w:t xml:space="preserve">. </w:t>
      </w:r>
      <w:r w:rsidRPr="004A44A5">
        <w:rPr>
          <w:rFonts w:ascii="Sylfaen" w:hAnsi="Sylfaen"/>
          <w:sz w:val="20"/>
          <w:lang w:val="ka-GE"/>
        </w:rPr>
        <w:t xml:space="preserve"> საპროექტო ტერიტორიის</w:t>
      </w:r>
      <w:r w:rsidR="004A44A5" w:rsidRPr="004A44A5">
        <w:rPr>
          <w:rFonts w:ascii="Sylfaen" w:hAnsi="Sylfaen"/>
          <w:sz w:val="20"/>
          <w:lang w:val="ka-GE"/>
        </w:rPr>
        <w:t xml:space="preserve"> ლანდშაფტი და</w:t>
      </w:r>
      <w:r w:rsidR="004A44A5">
        <w:rPr>
          <w:rFonts w:ascii="Sylfaen" w:hAnsi="Sylfaen"/>
          <w:sz w:val="20"/>
          <w:lang w:val="ka-GE"/>
        </w:rPr>
        <w:t xml:space="preserve"> მდინარის</w:t>
      </w:r>
      <w:r w:rsidR="004A44A5" w:rsidRPr="004A44A5">
        <w:rPr>
          <w:rFonts w:ascii="Sylfaen" w:hAnsi="Sylfaen"/>
          <w:sz w:val="20"/>
          <w:lang w:val="ka-GE"/>
        </w:rPr>
        <w:t xml:space="preserve"> კალაპოტის მრავალფეროვნება</w:t>
      </w:r>
    </w:p>
    <w:p w:rsidR="004C29F2" w:rsidRDefault="004A44A5" w:rsidP="004C62CD">
      <w:pPr>
        <w:spacing w:before="120" w:after="120" w:line="240" w:lineRule="auto"/>
        <w:jc w:val="center"/>
        <w:rPr>
          <w:rFonts w:ascii="Sylfaen" w:hAnsi="Sylfaen"/>
          <w:sz w:val="20"/>
          <w:lang w:val="ka-GE"/>
        </w:rPr>
      </w:pPr>
      <w:r w:rsidRPr="004A44A5">
        <w:rPr>
          <w:rFonts w:ascii="Sylfaen" w:hAnsi="Sylfaen"/>
          <w:noProof/>
          <w:sz w:val="20"/>
          <w:lang w:val="ru-RU" w:eastAsia="ru-RU"/>
        </w:rPr>
        <w:drawing>
          <wp:inline distT="0" distB="0" distL="0" distR="0">
            <wp:extent cx="9160930" cy="4476466"/>
            <wp:effectExtent l="0" t="0" r="2540" b="635"/>
            <wp:docPr id="5" name="Picture 5" descr="C:\Users\Giorgi\Desktop\მდ. ხრამის რუკა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iorgi\Desktop\მდ. ხრამის რუკა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9069" cy="4495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44A5" w:rsidRDefault="004A44A5" w:rsidP="007441F4">
      <w:pPr>
        <w:spacing w:before="120" w:after="120" w:line="240" w:lineRule="auto"/>
        <w:jc w:val="both"/>
        <w:rPr>
          <w:rFonts w:ascii="Sylfaen" w:hAnsi="Sylfaen"/>
          <w:sz w:val="20"/>
          <w:lang w:val="ka-GE"/>
        </w:rPr>
        <w:sectPr w:rsidR="004A44A5" w:rsidSect="004A44A5">
          <w:pgSz w:w="16839" w:h="11907" w:orient="landscape" w:code="9"/>
          <w:pgMar w:top="1134" w:right="1134" w:bottom="1134" w:left="1134" w:header="720" w:footer="720" w:gutter="0"/>
          <w:cols w:space="720"/>
          <w:docGrid w:linePitch="360"/>
        </w:sectPr>
      </w:pPr>
    </w:p>
    <w:p w:rsidR="004C29F2" w:rsidRPr="004C29F2" w:rsidRDefault="004C29F2" w:rsidP="007441F4">
      <w:pPr>
        <w:spacing w:before="120" w:after="120" w:line="240" w:lineRule="auto"/>
        <w:jc w:val="both"/>
        <w:rPr>
          <w:rFonts w:ascii="Sylfaen" w:hAnsi="Sylfaen"/>
          <w:lang w:val="ka-GE"/>
        </w:rPr>
      </w:pPr>
      <w:r w:rsidRPr="004C29F2">
        <w:rPr>
          <w:rFonts w:ascii="Sylfaen" w:hAnsi="Sylfaen"/>
          <w:lang w:val="ka-GE"/>
        </w:rPr>
        <w:lastRenderedPageBreak/>
        <w:t xml:space="preserve">შესწავლილი იქნა საპროექტო ტერიტორია, მდინარე ხრამის ნაპირებზე ვიზუალური დაკვირვების შედეგად, დაფიქსირდა დიდი რაოდენობის ლიფსიტები (ამწლიანები). ისინი უმეტესად აღინიშნებოდნენ მდინარის განიერი და თხელწყლიანი კალაპოტის ნაპირებში. კვლევის პროცესი და დაფიქსირებული ინდივიდები წარმოდგენილია </w:t>
      </w:r>
      <w:r w:rsidR="004C62CD">
        <w:rPr>
          <w:rFonts w:ascii="Sylfaen" w:hAnsi="Sylfaen"/>
          <w:lang w:val="ka-GE"/>
        </w:rPr>
        <w:t xml:space="preserve">მომდევნო </w:t>
      </w:r>
      <w:r w:rsidRPr="004C29F2">
        <w:rPr>
          <w:rFonts w:ascii="Sylfaen" w:hAnsi="Sylfaen"/>
          <w:lang w:val="ka-GE"/>
        </w:rPr>
        <w:t xml:space="preserve">სურათებზე. </w:t>
      </w:r>
    </w:p>
    <w:p w:rsidR="004C29F2" w:rsidRDefault="004C29F2" w:rsidP="007441F4">
      <w:pPr>
        <w:spacing w:before="120" w:after="120" w:line="240" w:lineRule="auto"/>
        <w:jc w:val="both"/>
        <w:rPr>
          <w:rFonts w:ascii="Sylfaen" w:hAnsi="Sylfaen"/>
          <w:sz w:val="20"/>
          <w:lang w:val="ka-GE"/>
        </w:rPr>
      </w:pPr>
      <w:r w:rsidRPr="00F73A55">
        <w:rPr>
          <w:rFonts w:ascii="Sylfaen" w:hAnsi="Sylfaen"/>
          <w:b/>
          <w:sz w:val="20"/>
          <w:lang w:val="ka-GE"/>
        </w:rPr>
        <w:t>სურათი 2</w:t>
      </w:r>
      <w:r w:rsidR="004C62CD">
        <w:rPr>
          <w:rFonts w:ascii="Sylfaen" w:hAnsi="Sylfaen"/>
          <w:b/>
          <w:sz w:val="20"/>
          <w:lang w:val="ka-GE"/>
        </w:rPr>
        <w:t>.</w:t>
      </w:r>
      <w:r w:rsidRPr="00F73A55">
        <w:rPr>
          <w:rFonts w:ascii="Sylfaen" w:hAnsi="Sylfaen"/>
          <w:sz w:val="20"/>
          <w:lang w:val="ka-GE"/>
        </w:rPr>
        <w:t xml:space="preserve">  მდინარე ხრამის ნაპირების კვლევის პროცეს</w:t>
      </w:r>
      <w:r w:rsidR="004C62CD">
        <w:rPr>
          <w:rFonts w:ascii="Sylfaen" w:hAnsi="Sylfaen"/>
          <w:sz w:val="20"/>
          <w:lang w:val="ka-GE"/>
        </w:rPr>
        <w:t>შ</w:t>
      </w:r>
      <w:r w:rsidRPr="00F73A55">
        <w:rPr>
          <w:rFonts w:ascii="Sylfaen" w:hAnsi="Sylfaen"/>
          <w:sz w:val="20"/>
          <w:lang w:val="ka-GE"/>
        </w:rPr>
        <w:t>ი დაფიქსირებული ლიფსიტები</w:t>
      </w:r>
    </w:p>
    <w:tbl>
      <w:tblPr>
        <w:tblStyle w:val="TableGrid"/>
        <w:tblW w:w="0" w:type="auto"/>
        <w:tblInd w:w="70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84"/>
        <w:gridCol w:w="4184"/>
      </w:tblGrid>
      <w:tr w:rsidR="004C62CD" w:rsidTr="004C62CD">
        <w:trPr>
          <w:trHeight w:val="3144"/>
        </w:trPr>
        <w:tc>
          <w:tcPr>
            <w:tcW w:w="4184" w:type="dxa"/>
          </w:tcPr>
          <w:p w:rsidR="004C62CD" w:rsidRDefault="004C62CD" w:rsidP="004C62CD">
            <w:pPr>
              <w:jc w:val="center"/>
              <w:rPr>
                <w:rFonts w:ascii="Sylfaen" w:hAnsi="Sylfaen"/>
                <w:sz w:val="20"/>
                <w:lang w:val="ka-GE"/>
              </w:rPr>
            </w:pPr>
            <w:r w:rsidRPr="00915238">
              <w:rPr>
                <w:rFonts w:ascii="Sylfaen" w:hAnsi="Sylfaen"/>
                <w:noProof/>
                <w:sz w:val="20"/>
                <w:lang w:val="ru-RU" w:eastAsia="ru-RU"/>
              </w:rPr>
              <w:drawing>
                <wp:inline distT="0" distB="0" distL="0" distR="0" wp14:anchorId="29ABC7E7" wp14:editId="3E20AF80">
                  <wp:extent cx="2520000" cy="1890000"/>
                  <wp:effectExtent l="0" t="0" r="0" b="0"/>
                  <wp:docPr id="1" name="Picture 1" descr="D:\Gamma\Desktop\მდ. ხრამი - ბიომასის კვლევა\IMG_20200604_1257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Gamma\Desktop\მდ. ხრამი - ბიომასის კვლევა\IMG_20200604_1257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89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</w:tcPr>
          <w:p w:rsidR="004C62CD" w:rsidRDefault="004C62CD" w:rsidP="004C62CD">
            <w:pPr>
              <w:jc w:val="center"/>
              <w:rPr>
                <w:rFonts w:ascii="Sylfaen" w:hAnsi="Sylfaen"/>
                <w:sz w:val="20"/>
                <w:lang w:val="ka-GE"/>
              </w:rPr>
            </w:pPr>
            <w:r w:rsidRPr="00915238">
              <w:rPr>
                <w:rFonts w:ascii="Sylfaen" w:hAnsi="Sylfaen"/>
                <w:b/>
                <w:noProof/>
                <w:sz w:val="20"/>
                <w:lang w:val="ru-RU" w:eastAsia="ru-RU"/>
              </w:rPr>
              <w:drawing>
                <wp:inline distT="0" distB="0" distL="0" distR="0" wp14:anchorId="038A3FDE" wp14:editId="69C0DECB">
                  <wp:extent cx="2520000" cy="1890000"/>
                  <wp:effectExtent l="0" t="0" r="0" b="0"/>
                  <wp:docPr id="2" name="Picture 2" descr="D:\Gamma\Desktop\მდ. ხრამი - ბიომასის კვლევა\IMG_20200604_1257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Gamma\Desktop\მდ. ხრამი - ბიომასის კვლევა\IMG_20200604_1257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89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62CD" w:rsidTr="004C62CD">
        <w:tc>
          <w:tcPr>
            <w:tcW w:w="4184" w:type="dxa"/>
          </w:tcPr>
          <w:p w:rsidR="004C62CD" w:rsidRDefault="004C62CD" w:rsidP="004C62CD">
            <w:pPr>
              <w:jc w:val="center"/>
              <w:rPr>
                <w:rFonts w:ascii="Sylfaen" w:hAnsi="Sylfaen"/>
                <w:sz w:val="20"/>
                <w:lang w:val="ka-GE"/>
              </w:rPr>
            </w:pPr>
            <w:r w:rsidRPr="00915238">
              <w:rPr>
                <w:rFonts w:ascii="Sylfaen" w:hAnsi="Sylfaen"/>
                <w:b/>
                <w:noProof/>
                <w:sz w:val="20"/>
                <w:lang w:val="ru-RU" w:eastAsia="ru-RU"/>
              </w:rPr>
              <w:drawing>
                <wp:inline distT="0" distB="0" distL="0" distR="0" wp14:anchorId="4F1DDD29" wp14:editId="47BA4CFA">
                  <wp:extent cx="2519045" cy="1885763"/>
                  <wp:effectExtent l="0" t="0" r="0" b="635"/>
                  <wp:docPr id="4" name="Picture 4" descr="D:\Gamma\Desktop\მდ. ხრამი - ბიომასის კვლევა\IMG_20200604_1835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Gamma\Desktop\მდ. ხრამი - ბიომასის კვლევა\IMG_20200604_18353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879" b="8962"/>
                          <a:stretch/>
                        </pic:blipFill>
                        <pic:spPr bwMode="auto">
                          <a:xfrm>
                            <a:off x="0" y="0"/>
                            <a:ext cx="2520000" cy="18864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4" w:type="dxa"/>
          </w:tcPr>
          <w:p w:rsidR="004C62CD" w:rsidRDefault="004C62CD" w:rsidP="004C62CD">
            <w:pPr>
              <w:jc w:val="center"/>
              <w:rPr>
                <w:rFonts w:ascii="Sylfaen" w:hAnsi="Sylfaen"/>
                <w:sz w:val="20"/>
                <w:lang w:val="ka-GE"/>
              </w:rPr>
            </w:pPr>
            <w:r w:rsidRPr="00E9517B">
              <w:rPr>
                <w:rFonts w:ascii="Sylfaen" w:hAnsi="Sylfaen"/>
                <w:noProof/>
                <w:sz w:val="20"/>
                <w:lang w:val="ru-RU" w:eastAsia="ru-RU"/>
              </w:rPr>
              <w:drawing>
                <wp:inline distT="0" distB="0" distL="0" distR="0" wp14:anchorId="1BAD7078" wp14:editId="67C06703">
                  <wp:extent cx="2520000" cy="1890473"/>
                  <wp:effectExtent l="0" t="0" r="0" b="0"/>
                  <wp:docPr id="7" name="Picture 7" descr="D:\Gamma\Desktop\მდ. ხრამი - ბიომასის კვლევა\IMG_20200604_1824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Gamma\Desktop\მდ. ხრამი - ბიომასის კვლევა\IMG_20200604_1824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000" cy="1890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517D" w:rsidRDefault="0083517D" w:rsidP="007441F4">
      <w:pPr>
        <w:spacing w:before="120" w:after="12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აღსანიშნავია, რომ თევზჭერის შედეგად მოპოვებული იქნა </w:t>
      </w:r>
      <w:r w:rsidR="00C20103" w:rsidRPr="00F342AD">
        <w:rPr>
          <w:rFonts w:ascii="Sylfaen" w:hAnsi="Sylfaen"/>
          <w:lang w:val="ka-GE"/>
        </w:rPr>
        <w:t>1</w:t>
      </w:r>
      <w:r w:rsidR="00C20103" w:rsidRPr="00F342AD">
        <w:rPr>
          <w:rFonts w:ascii="Sylfaen" w:hAnsi="Sylfaen"/>
        </w:rPr>
        <w:t>0</w:t>
      </w:r>
      <w:r>
        <w:rPr>
          <w:rFonts w:ascii="Sylfaen" w:hAnsi="Sylfaen"/>
          <w:lang w:val="ka-GE"/>
        </w:rPr>
        <w:t xml:space="preserve"> სახეობის თევზი, აქედან:</w:t>
      </w:r>
    </w:p>
    <w:p w:rsidR="007836A6" w:rsidRPr="00B15223" w:rsidRDefault="007836A6" w:rsidP="007441F4">
      <w:pPr>
        <w:pStyle w:val="ListParagraph"/>
        <w:numPr>
          <w:ilvl w:val="0"/>
          <w:numId w:val="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>მტკვრის წვერა (Barbus lacerta Heckel, 1843) –</w:t>
      </w:r>
      <w:r w:rsidR="00841F55" w:rsidRPr="00B15223">
        <w:rPr>
          <w:rFonts w:ascii="Sylfaen" w:hAnsi="Sylfaen"/>
          <w:lang w:val="ka-GE"/>
        </w:rPr>
        <w:t xml:space="preserve"> 6</w:t>
      </w:r>
      <w:r w:rsidRPr="00B15223">
        <w:rPr>
          <w:rFonts w:ascii="Sylfaen" w:hAnsi="Sylfaen"/>
          <w:lang w:val="ka-GE"/>
        </w:rPr>
        <w:t xml:space="preserve"> ცალი;</w:t>
      </w:r>
    </w:p>
    <w:p w:rsidR="003015CB" w:rsidRPr="00C20103" w:rsidRDefault="007836A6" w:rsidP="007441F4">
      <w:pPr>
        <w:pStyle w:val="ListParagraph"/>
        <w:numPr>
          <w:ilvl w:val="0"/>
          <w:numId w:val="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C20103">
        <w:rPr>
          <w:rFonts w:ascii="Sylfaen" w:hAnsi="Sylfaen"/>
          <w:lang w:val="ka-GE"/>
        </w:rPr>
        <w:t>ხ</w:t>
      </w:r>
      <w:r w:rsidR="00C20103">
        <w:rPr>
          <w:rFonts w:ascii="Sylfaen" w:hAnsi="Sylfaen"/>
          <w:lang w:val="ka-GE"/>
        </w:rPr>
        <w:t>რ</w:t>
      </w:r>
      <w:r w:rsidRPr="00C20103">
        <w:rPr>
          <w:rFonts w:ascii="Sylfaen" w:hAnsi="Sylfaen"/>
          <w:lang w:val="ka-GE"/>
        </w:rPr>
        <w:t>ამული (Capoeta capoeta Guldenstadt, 1773) – 8 ცალი;</w:t>
      </w:r>
    </w:p>
    <w:p w:rsidR="003015CB" w:rsidRPr="00D7128A" w:rsidRDefault="003015CB" w:rsidP="007441F4">
      <w:pPr>
        <w:pStyle w:val="ListParagraph"/>
        <w:numPr>
          <w:ilvl w:val="0"/>
          <w:numId w:val="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D7128A">
        <w:rPr>
          <w:rFonts w:ascii="Sylfaen" w:hAnsi="Sylfaen"/>
          <w:lang w:val="ka-GE"/>
        </w:rPr>
        <w:t>მტკვრის ციმორი (</w:t>
      </w:r>
      <w:r w:rsidR="008D60E2" w:rsidRPr="00D7128A">
        <w:rPr>
          <w:rFonts w:ascii="Sylfaen" w:hAnsi="Sylfaen"/>
          <w:lang w:val="ka-GE"/>
        </w:rPr>
        <w:t>Romanogobio persus (Gunther, 1899) –</w:t>
      </w:r>
      <w:r w:rsidR="002B7936" w:rsidRPr="00D7128A">
        <w:rPr>
          <w:rFonts w:ascii="Sylfaen" w:hAnsi="Sylfaen"/>
          <w:lang w:val="ka-GE"/>
        </w:rPr>
        <w:t xml:space="preserve"> 3</w:t>
      </w:r>
      <w:r w:rsidR="008D60E2" w:rsidRPr="00D7128A">
        <w:rPr>
          <w:rFonts w:ascii="Sylfaen" w:hAnsi="Sylfaen"/>
          <w:lang w:val="ka-GE"/>
        </w:rPr>
        <w:t xml:space="preserve"> ცალი;</w:t>
      </w:r>
    </w:p>
    <w:p w:rsidR="0064032C" w:rsidRPr="00B15223" w:rsidRDefault="0064032C" w:rsidP="007441F4">
      <w:pPr>
        <w:pStyle w:val="ListParagraph"/>
        <w:numPr>
          <w:ilvl w:val="0"/>
          <w:numId w:val="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>მურწა (Luciobarbus mursa (Guldenstadt , 1773))</w:t>
      </w:r>
      <w:r w:rsidR="0047412C" w:rsidRPr="00B15223">
        <w:rPr>
          <w:rFonts w:ascii="Sylfaen" w:hAnsi="Sylfaen"/>
          <w:lang w:val="ka-GE"/>
        </w:rPr>
        <w:t xml:space="preserve"> - 3</w:t>
      </w:r>
      <w:r w:rsidRPr="00B15223">
        <w:rPr>
          <w:rFonts w:ascii="Sylfaen" w:hAnsi="Sylfaen"/>
          <w:lang w:val="ka-GE"/>
        </w:rPr>
        <w:t xml:space="preserve"> ცალი;</w:t>
      </w:r>
    </w:p>
    <w:p w:rsidR="0083517D" w:rsidRPr="003E1B9E" w:rsidRDefault="0064032C" w:rsidP="007441F4">
      <w:pPr>
        <w:pStyle w:val="ListParagraph"/>
        <w:numPr>
          <w:ilvl w:val="0"/>
          <w:numId w:val="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მტკვრის </w:t>
      </w:r>
      <w:r w:rsidR="00FC4F98" w:rsidRPr="003E1B9E">
        <w:rPr>
          <w:rFonts w:ascii="Sylfaen" w:hAnsi="Sylfaen"/>
          <w:lang w:val="ka-GE"/>
        </w:rPr>
        <w:t>ნაფოტა</w:t>
      </w:r>
      <w:r w:rsidRPr="003E1B9E">
        <w:rPr>
          <w:rFonts w:ascii="Sylfaen" w:hAnsi="Sylfaen"/>
          <w:lang w:val="ka-GE"/>
        </w:rPr>
        <w:t xml:space="preserve"> (Rutilus rutilus kurensis Berg, 1932) -  </w:t>
      </w:r>
      <w:r w:rsidR="004712C4" w:rsidRPr="003E1B9E">
        <w:rPr>
          <w:rFonts w:ascii="Sylfaen" w:hAnsi="Sylfaen"/>
          <w:lang w:val="ka-GE"/>
        </w:rPr>
        <w:t>7</w:t>
      </w:r>
      <w:r w:rsidR="00095684" w:rsidRPr="003E1B9E">
        <w:rPr>
          <w:rFonts w:ascii="Sylfaen" w:hAnsi="Sylfaen"/>
          <w:lang w:val="ka-GE"/>
        </w:rPr>
        <w:t xml:space="preserve"> ცალი;</w:t>
      </w:r>
    </w:p>
    <w:p w:rsidR="0064032C" w:rsidRPr="00B15223" w:rsidRDefault="00841F55" w:rsidP="007441F4">
      <w:pPr>
        <w:pStyle w:val="ListParagraph"/>
        <w:numPr>
          <w:ilvl w:val="0"/>
          <w:numId w:val="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 xml:space="preserve">კავკასიური </w:t>
      </w:r>
      <w:r w:rsidR="0064032C" w:rsidRPr="00B15223">
        <w:rPr>
          <w:rFonts w:ascii="Sylfaen" w:hAnsi="Sylfaen"/>
          <w:lang w:val="ka-GE"/>
        </w:rPr>
        <w:t>ქაშაპი (</w:t>
      </w:r>
      <w:r w:rsidRPr="00B15223">
        <w:rPr>
          <w:rFonts w:ascii="Sylfaen" w:hAnsi="Sylfaen"/>
          <w:lang w:val="ka-GE"/>
        </w:rPr>
        <w:t>Squalius cephalus Linnaeus, 1758</w:t>
      </w:r>
      <w:r w:rsidR="0064032C" w:rsidRPr="00B15223">
        <w:rPr>
          <w:rFonts w:ascii="Sylfaen" w:hAnsi="Sylfaen"/>
          <w:lang w:val="ka-GE"/>
        </w:rPr>
        <w:t>) - 2 ცალი;</w:t>
      </w:r>
    </w:p>
    <w:p w:rsidR="00A122C8" w:rsidRPr="003E1B9E" w:rsidRDefault="00095684" w:rsidP="007441F4">
      <w:pPr>
        <w:pStyle w:val="ListParagraph"/>
        <w:numPr>
          <w:ilvl w:val="0"/>
          <w:numId w:val="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მტკვრის </w:t>
      </w:r>
      <w:r w:rsidR="00A122C8" w:rsidRPr="003E1B9E">
        <w:rPr>
          <w:rFonts w:ascii="Sylfaen" w:hAnsi="Sylfaen"/>
          <w:lang w:val="ka-GE"/>
        </w:rPr>
        <w:t>თაღლითა</w:t>
      </w:r>
      <w:r w:rsidRPr="003E1B9E">
        <w:rPr>
          <w:rFonts w:ascii="Sylfaen" w:hAnsi="Sylfaen"/>
          <w:lang w:val="ka-GE"/>
        </w:rPr>
        <w:t xml:space="preserve"> (Alburnus filippi Kessler, 1877) - </w:t>
      </w:r>
      <w:r w:rsidR="0004713F" w:rsidRPr="003E1B9E">
        <w:rPr>
          <w:rFonts w:ascii="Sylfaen" w:hAnsi="Sylfaen"/>
        </w:rPr>
        <w:t>1</w:t>
      </w:r>
      <w:r w:rsidR="00B12438" w:rsidRPr="003E1B9E">
        <w:rPr>
          <w:rFonts w:ascii="Sylfaen" w:hAnsi="Sylfaen"/>
        </w:rPr>
        <w:t>1</w:t>
      </w:r>
      <w:r w:rsidRPr="003E1B9E">
        <w:rPr>
          <w:rFonts w:ascii="Sylfaen" w:hAnsi="Sylfaen"/>
          <w:lang w:val="ka-GE"/>
        </w:rPr>
        <w:t xml:space="preserve"> ცალი</w:t>
      </w:r>
      <w:r w:rsidR="00B12438" w:rsidRPr="003E1B9E">
        <w:rPr>
          <w:rFonts w:ascii="Sylfaen" w:hAnsi="Sylfaen"/>
          <w:lang w:val="ka-GE"/>
        </w:rPr>
        <w:t>;</w:t>
      </w:r>
    </w:p>
    <w:p w:rsidR="00B12438" w:rsidRPr="003E1B9E" w:rsidRDefault="00B12438" w:rsidP="007441F4">
      <w:pPr>
        <w:pStyle w:val="ListParagraph"/>
        <w:numPr>
          <w:ilvl w:val="0"/>
          <w:numId w:val="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>ჩვეულებრივი მარდულა, სწრაფულა - Alburnoides bipunctatus (Bloch, 1782</w:t>
      </w:r>
      <w:r w:rsidRPr="003E1B9E">
        <w:rPr>
          <w:rFonts w:ascii="Sylfaen" w:hAnsi="Sylfaen"/>
        </w:rPr>
        <w:t>)</w:t>
      </w:r>
      <w:r w:rsidR="00282394" w:rsidRPr="003E1B9E">
        <w:rPr>
          <w:rFonts w:ascii="Sylfaen" w:hAnsi="Sylfaen"/>
        </w:rPr>
        <w:t xml:space="preserve"> </w:t>
      </w:r>
      <w:r w:rsidR="00F342AD">
        <w:rPr>
          <w:rFonts w:ascii="Sylfaen" w:hAnsi="Sylfaen"/>
        </w:rPr>
        <w:t>–</w:t>
      </w:r>
      <w:r w:rsidR="00282394" w:rsidRPr="003E1B9E">
        <w:rPr>
          <w:rFonts w:ascii="Sylfaen" w:hAnsi="Sylfaen"/>
        </w:rPr>
        <w:t xml:space="preserve"> 13</w:t>
      </w:r>
      <w:r w:rsidR="00F342AD">
        <w:rPr>
          <w:rFonts w:ascii="Sylfaen" w:hAnsi="Sylfaen"/>
          <w:lang w:val="ka-GE"/>
        </w:rPr>
        <w:t xml:space="preserve"> ცალი;</w:t>
      </w:r>
    </w:p>
    <w:p w:rsidR="00B12438" w:rsidRPr="00C20103" w:rsidRDefault="00B12438" w:rsidP="007441F4">
      <w:pPr>
        <w:pStyle w:val="ListParagraph"/>
        <w:numPr>
          <w:ilvl w:val="0"/>
          <w:numId w:val="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C20103">
        <w:rPr>
          <w:rFonts w:ascii="Sylfaen" w:hAnsi="Sylfaen"/>
          <w:lang w:val="ka-GE"/>
        </w:rPr>
        <w:t xml:space="preserve">მდინარის კავკასიური ღორჯო (Neogobius (Ponticola) constructor Nordmann, 1840) – 5 ცალი; </w:t>
      </w:r>
    </w:p>
    <w:p w:rsidR="0072691E" w:rsidRPr="003E1B9E" w:rsidRDefault="0072691E" w:rsidP="007441F4">
      <w:pPr>
        <w:pStyle w:val="ListParagraph"/>
        <w:numPr>
          <w:ilvl w:val="0"/>
          <w:numId w:val="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შავწარბა (Acanthobrama microlepis (De Filippi, 1863)) </w:t>
      </w:r>
      <w:r w:rsidR="00F342AD">
        <w:rPr>
          <w:rFonts w:ascii="Sylfaen" w:hAnsi="Sylfaen"/>
          <w:lang w:val="ka-GE"/>
        </w:rPr>
        <w:t>–</w:t>
      </w:r>
      <w:r w:rsidRPr="003E1B9E">
        <w:rPr>
          <w:rFonts w:ascii="Sylfaen" w:hAnsi="Sylfaen"/>
          <w:lang w:val="ka-GE"/>
        </w:rPr>
        <w:t xml:space="preserve"> </w:t>
      </w:r>
      <w:r w:rsidR="004712C4" w:rsidRPr="003E1B9E">
        <w:rPr>
          <w:rFonts w:ascii="Sylfaen" w:hAnsi="Sylfaen"/>
        </w:rPr>
        <w:t>8</w:t>
      </w:r>
      <w:r w:rsidR="00F342AD">
        <w:rPr>
          <w:rFonts w:ascii="Sylfaen" w:hAnsi="Sylfaen"/>
        </w:rPr>
        <w:t xml:space="preserve"> </w:t>
      </w:r>
      <w:r w:rsidR="00F342AD">
        <w:rPr>
          <w:rFonts w:ascii="Sylfaen" w:hAnsi="Sylfaen"/>
          <w:lang w:val="ka-GE"/>
        </w:rPr>
        <w:t>ცალი.</w:t>
      </w:r>
    </w:p>
    <w:p w:rsidR="00770031" w:rsidRDefault="0083517D" w:rsidP="007441F4">
      <w:pPr>
        <w:spacing w:before="120" w:after="120" w:line="240" w:lineRule="auto"/>
        <w:jc w:val="both"/>
        <w:rPr>
          <w:rFonts w:ascii="Sylfaen" w:hAnsi="Sylfaen"/>
          <w:sz w:val="20"/>
          <w:lang w:val="ka-GE"/>
        </w:rPr>
      </w:pPr>
      <w:r w:rsidRPr="00770031">
        <w:rPr>
          <w:rFonts w:ascii="Sylfaen" w:hAnsi="Sylfaen"/>
          <w:lang w:val="ka-GE"/>
        </w:rPr>
        <w:t xml:space="preserve">საკვლევ ტერიტორიაზე </w:t>
      </w:r>
      <w:r w:rsidR="00770031" w:rsidRPr="00770031">
        <w:rPr>
          <w:rFonts w:ascii="Sylfaen" w:hAnsi="Sylfaen"/>
          <w:lang w:val="ka-GE"/>
        </w:rPr>
        <w:t xml:space="preserve">თევზჭერების შედეგად მოპოვებული ინდივიდების </w:t>
      </w:r>
      <w:r>
        <w:rPr>
          <w:rFonts w:ascii="Sylfaen" w:hAnsi="Sylfaen"/>
          <w:lang w:val="ka-GE"/>
        </w:rPr>
        <w:t>რაოდენობრივი განაწილება</w:t>
      </w:r>
      <w:r w:rsidR="00A122C8">
        <w:rPr>
          <w:rFonts w:ascii="Sylfaen" w:hAnsi="Sylfaen"/>
          <w:lang w:val="ka-GE"/>
        </w:rPr>
        <w:t xml:space="preserve">, თევზების მერისტიკული და პლასტიკური ნიშნები </w:t>
      </w:r>
      <w:r w:rsidR="00770031" w:rsidRPr="00770031">
        <w:rPr>
          <w:rFonts w:ascii="Sylfaen" w:hAnsi="Sylfaen"/>
          <w:lang w:val="ka-GE"/>
        </w:rPr>
        <w:t>წარმოდგენილია</w:t>
      </w:r>
      <w:r w:rsidR="00A122C8">
        <w:rPr>
          <w:rFonts w:ascii="Sylfaen" w:hAnsi="Sylfaen"/>
          <w:lang w:val="ka-GE"/>
        </w:rPr>
        <w:t xml:space="preserve"> ცხრილში 1.</w:t>
      </w:r>
      <w:r w:rsidR="00770031" w:rsidRPr="00770031">
        <w:rPr>
          <w:rFonts w:ascii="Sylfaen" w:hAnsi="Sylfaen"/>
          <w:lang w:val="ka-GE"/>
        </w:rPr>
        <w:t xml:space="preserve"> </w:t>
      </w:r>
    </w:p>
    <w:p w:rsidR="00A477A5" w:rsidRDefault="00A477A5" w:rsidP="007441F4">
      <w:pPr>
        <w:spacing w:before="120" w:after="120" w:line="240" w:lineRule="auto"/>
        <w:rPr>
          <w:rFonts w:ascii="Sylfaen" w:hAnsi="Sylfaen"/>
          <w:b/>
          <w:sz w:val="20"/>
          <w:highlight w:val="yellow"/>
          <w:lang w:val="ka-GE"/>
        </w:rPr>
        <w:sectPr w:rsidR="00A477A5" w:rsidSect="004A44A5">
          <w:pgSz w:w="11907" w:h="16839" w:code="9"/>
          <w:pgMar w:top="1134" w:right="1134" w:bottom="1134" w:left="1134" w:header="720" w:footer="720" w:gutter="0"/>
          <w:cols w:space="720"/>
          <w:docGrid w:linePitch="360"/>
        </w:sectPr>
      </w:pPr>
    </w:p>
    <w:p w:rsidR="00770031" w:rsidRPr="0083517D" w:rsidRDefault="0083517D" w:rsidP="007441F4">
      <w:pPr>
        <w:spacing w:before="120" w:after="120" w:line="240" w:lineRule="auto"/>
        <w:jc w:val="both"/>
        <w:rPr>
          <w:rFonts w:ascii="Sylfaen" w:hAnsi="Sylfaen"/>
          <w:sz w:val="18"/>
          <w:lang w:val="ka-GE"/>
        </w:rPr>
      </w:pPr>
      <w:r w:rsidRPr="00E72EB4">
        <w:rPr>
          <w:rFonts w:ascii="Sylfaen" w:hAnsi="Sylfaen"/>
          <w:b/>
          <w:sz w:val="20"/>
          <w:lang w:val="ka-GE"/>
        </w:rPr>
        <w:lastRenderedPageBreak/>
        <w:t>ცხრილი 1</w:t>
      </w:r>
      <w:r w:rsidR="004C62CD">
        <w:rPr>
          <w:rFonts w:ascii="Sylfaen" w:hAnsi="Sylfaen"/>
          <w:b/>
          <w:sz w:val="20"/>
        </w:rPr>
        <w:t>.</w:t>
      </w:r>
      <w:r w:rsidRPr="00E72EB4">
        <w:rPr>
          <w:rFonts w:ascii="Sylfaen" w:hAnsi="Sylfaen"/>
          <w:sz w:val="20"/>
          <w:lang w:val="ka-GE"/>
        </w:rPr>
        <w:t xml:space="preserve"> მოპოვებული თევზების დეტალური აღწერა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547"/>
        <w:gridCol w:w="1861"/>
        <w:gridCol w:w="2392"/>
        <w:gridCol w:w="2268"/>
        <w:gridCol w:w="2405"/>
      </w:tblGrid>
      <w:tr w:rsidR="004A44A5" w:rsidRPr="00E72EB4" w:rsidTr="004C62CD">
        <w:trPr>
          <w:jc w:val="center"/>
        </w:trPr>
        <w:tc>
          <w:tcPr>
            <w:tcW w:w="4547" w:type="dxa"/>
            <w:vAlign w:val="center"/>
          </w:tcPr>
          <w:p w:rsidR="004A44A5" w:rsidRPr="00B6462F" w:rsidRDefault="004A44A5" w:rsidP="00C20103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B6462F">
              <w:rPr>
                <w:rFonts w:ascii="Sylfaen" w:hAnsi="Sylfaen"/>
                <w:b/>
                <w:sz w:val="18"/>
                <w:szCs w:val="18"/>
                <w:lang w:val="ka-GE"/>
              </w:rPr>
              <w:t>სახეობის დასახელება</w:t>
            </w:r>
          </w:p>
        </w:tc>
        <w:tc>
          <w:tcPr>
            <w:tcW w:w="1861" w:type="dxa"/>
            <w:vAlign w:val="center"/>
          </w:tcPr>
          <w:p w:rsidR="004A44A5" w:rsidRPr="00B6462F" w:rsidRDefault="004A44A5" w:rsidP="00C20103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B6462F">
              <w:rPr>
                <w:rFonts w:ascii="Sylfaen" w:hAnsi="Sylfaen"/>
                <w:b/>
                <w:sz w:val="18"/>
                <w:szCs w:val="18"/>
                <w:lang w:val="ka-GE"/>
              </w:rPr>
              <w:t>ინდივიდების რაოდე</w:t>
            </w:r>
            <w:r w:rsidR="00771446">
              <w:rPr>
                <w:rFonts w:ascii="Sylfaen" w:hAnsi="Sylfaen"/>
                <w:b/>
                <w:sz w:val="18"/>
                <w:szCs w:val="18"/>
                <w:lang w:val="ka-GE"/>
              </w:rPr>
              <w:t>ნ</w:t>
            </w:r>
            <w:bookmarkStart w:id="0" w:name="_GoBack"/>
            <w:bookmarkEnd w:id="0"/>
            <w:r w:rsidRPr="00B6462F">
              <w:rPr>
                <w:rFonts w:ascii="Sylfaen" w:hAnsi="Sylfaen"/>
                <w:b/>
                <w:sz w:val="18"/>
                <w:szCs w:val="18"/>
                <w:lang w:val="ka-GE"/>
              </w:rPr>
              <w:t>ობა (ცალი)</w:t>
            </w:r>
          </w:p>
        </w:tc>
        <w:tc>
          <w:tcPr>
            <w:tcW w:w="2392" w:type="dxa"/>
            <w:vAlign w:val="center"/>
          </w:tcPr>
          <w:p w:rsidR="004A44A5" w:rsidRPr="00B6462F" w:rsidRDefault="004A44A5" w:rsidP="00C20103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B6462F">
              <w:rPr>
                <w:rFonts w:ascii="Sylfaen" w:hAnsi="Sylfaen"/>
                <w:b/>
                <w:sz w:val="18"/>
                <w:szCs w:val="18"/>
                <w:lang w:val="ka-GE"/>
              </w:rPr>
              <w:t>ინდივიდების სიგრძე (სმ)</w:t>
            </w:r>
          </w:p>
        </w:tc>
        <w:tc>
          <w:tcPr>
            <w:tcW w:w="2268" w:type="dxa"/>
            <w:vAlign w:val="center"/>
          </w:tcPr>
          <w:p w:rsidR="004A44A5" w:rsidRPr="00B6462F" w:rsidRDefault="004A44A5" w:rsidP="00C20103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B6462F">
              <w:rPr>
                <w:rFonts w:ascii="Sylfaen" w:hAnsi="Sylfaen"/>
                <w:b/>
                <w:sz w:val="18"/>
                <w:szCs w:val="18"/>
                <w:lang w:val="ka-GE"/>
              </w:rPr>
              <w:t>ინდივიდების წონა (გრ)</w:t>
            </w:r>
          </w:p>
        </w:tc>
        <w:tc>
          <w:tcPr>
            <w:tcW w:w="2405" w:type="dxa"/>
            <w:vAlign w:val="center"/>
          </w:tcPr>
          <w:p w:rsidR="004A44A5" w:rsidRPr="00B6462F" w:rsidRDefault="004A44A5" w:rsidP="00C20103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B6462F">
              <w:rPr>
                <w:rFonts w:ascii="Sylfaen" w:hAnsi="Sylfaen"/>
                <w:b/>
                <w:sz w:val="18"/>
                <w:szCs w:val="18"/>
                <w:lang w:val="ka-GE"/>
              </w:rPr>
              <w:t>სახეობის საერთო წონა ზონის მიხედვით (გრ)</w:t>
            </w:r>
          </w:p>
        </w:tc>
      </w:tr>
      <w:tr w:rsidR="004A44A5" w:rsidRPr="00E72EB4" w:rsidTr="004C62CD">
        <w:trPr>
          <w:trHeight w:val="163"/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 xml:space="preserve">ხრამული </w:t>
            </w:r>
            <w:r w:rsidR="00B6462F">
              <w:rPr>
                <w:rFonts w:ascii="Sylfaen" w:hAnsi="Sylfaen"/>
                <w:sz w:val="18"/>
                <w:szCs w:val="18"/>
                <w:lang w:val="ka-GE"/>
              </w:rPr>
              <w:t xml:space="preserve"> </w:t>
            </w: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 xml:space="preserve">(Capoeta </w:t>
            </w:r>
            <w:proofErr w:type="spellStart"/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capoeta</w:t>
            </w:r>
            <w:proofErr w:type="spellEnd"/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 xml:space="preserve"> Guldenstadt, 1773)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21,4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356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648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13,2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139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trHeight w:val="70"/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15,4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153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trHeight w:val="70"/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 xml:space="preserve">მდინარის კავკასიური ღორჯო </w:t>
            </w:r>
          </w:p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(Neogobius (Ponticola) constructor Nordmann, 1840)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9,1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18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33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6,8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15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მურწა (Luciobarbus mursa (Guldenstadt , 1773))</w:t>
            </w:r>
          </w:p>
        </w:tc>
        <w:tc>
          <w:tcPr>
            <w:tcW w:w="1861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86</w:t>
            </w:r>
          </w:p>
        </w:tc>
        <w:tc>
          <w:tcPr>
            <w:tcW w:w="2405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86</w:t>
            </w:r>
          </w:p>
        </w:tc>
      </w:tr>
      <w:tr w:rsidR="004A44A5" w:rsidRPr="00E72EB4" w:rsidTr="004C62CD">
        <w:trPr>
          <w:trHeight w:val="70"/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კავკასიური ქაშაპი (Squalius cephalus Linnaeus, 1758)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11,3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122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219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97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 xml:space="preserve">მტკვრის წვერა </w:t>
            </w:r>
          </w:p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(Barbus lacerta Heckel, 1843)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10.5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135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401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12,3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146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9,5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120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ციმორი (Romanogobio persus (Gunther, 1899)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9,3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18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11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10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ნაფოტა (Rutilus rutilus kurensis Berg, 1932)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32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59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27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თაღლითა (Alburnus filippi Kessler, 1877)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22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78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7,5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trHeight w:val="247"/>
          <w:jc w:val="center"/>
        </w:trPr>
        <w:tc>
          <w:tcPr>
            <w:tcW w:w="4547" w:type="dxa"/>
            <w:vMerge/>
            <w:tcBorders>
              <w:bottom w:val="single" w:sz="4" w:space="0" w:color="auto"/>
            </w:tcBorders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tcBorders>
              <w:bottom w:val="single" w:sz="4" w:space="0" w:color="auto"/>
            </w:tcBorders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tcBorders>
              <w:bottom w:val="single" w:sz="4" w:space="0" w:color="auto"/>
            </w:tcBorders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31</w:t>
            </w:r>
          </w:p>
        </w:tc>
        <w:tc>
          <w:tcPr>
            <w:tcW w:w="2405" w:type="dxa"/>
            <w:vMerge/>
            <w:tcBorders>
              <w:bottom w:val="single" w:sz="4" w:space="0" w:color="auto"/>
            </w:tcBorders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ჩვეულებრივი მარდულა, სწრაფულა - Alburnoides bipunctatus (Bloch, 1782)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4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81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316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7,9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67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9,2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89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8,4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79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trHeight w:val="70"/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 xml:space="preserve">მდინარის კავკასიური ღორჯო  </w:t>
            </w:r>
          </w:p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(Neogobius (Ponticola) constructor Nordmann, 1840)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7,5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15</w:t>
            </w:r>
          </w:p>
        </w:tc>
      </w:tr>
      <w:tr w:rsidR="004A44A5" w:rsidRPr="00E72EB4" w:rsidTr="004C62CD">
        <w:trPr>
          <w:trHeight w:val="70"/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6,8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მურწა (Luciobarbus mursa (Guldenstadt , 1773))</w:t>
            </w:r>
          </w:p>
        </w:tc>
        <w:tc>
          <w:tcPr>
            <w:tcW w:w="1861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29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385</w:t>
            </w:r>
          </w:p>
        </w:tc>
        <w:tc>
          <w:tcPr>
            <w:tcW w:w="2405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385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 xml:space="preserve">ხრამული </w:t>
            </w:r>
          </w:p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(Capoeta capoeta Guldenstadt, 1773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26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487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1170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24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451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19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232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ნაფოტა (Rutilus rutilus kurensis Berg, 1932)</w:t>
            </w:r>
          </w:p>
        </w:tc>
        <w:tc>
          <w:tcPr>
            <w:tcW w:w="1861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10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54</w:t>
            </w:r>
          </w:p>
        </w:tc>
        <w:tc>
          <w:tcPr>
            <w:tcW w:w="2405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54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თაღლითა (Alburnus filippi Kessler, 1877)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22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68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9,5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26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8,3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20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ჩვეულებრივი მარდულა, სწრაფულა - Alburnoides bipunctatus (Bloch, 1782)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8,4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70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436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8,6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68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9,1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81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70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79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8,1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68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შავწარბა (Acanthobrama microlepis (De Filippi, 1863))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4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100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27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7,9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23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ციმორი (Romanogobio persus (Gunther, 1899)</w:t>
            </w:r>
          </w:p>
        </w:tc>
        <w:tc>
          <w:tcPr>
            <w:tcW w:w="1861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13,7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14</w:t>
            </w:r>
          </w:p>
        </w:tc>
        <w:tc>
          <w:tcPr>
            <w:tcW w:w="2405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14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ნაფოტა (Rutilus rutilus kurensis Berg, 1932)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10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90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251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9,8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85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76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ხრამული (Capoeta capoeta Guldenstadt, 1773</w:t>
            </w:r>
          </w:p>
        </w:tc>
        <w:tc>
          <w:tcPr>
            <w:tcW w:w="1861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21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360</w:t>
            </w:r>
          </w:p>
        </w:tc>
        <w:tc>
          <w:tcPr>
            <w:tcW w:w="2405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360</w:t>
            </w:r>
          </w:p>
        </w:tc>
      </w:tr>
      <w:tr w:rsidR="004A44A5" w:rsidRPr="00E72EB4" w:rsidTr="004C62CD">
        <w:trPr>
          <w:trHeight w:val="70"/>
          <w:jc w:val="center"/>
        </w:trPr>
        <w:tc>
          <w:tcPr>
            <w:tcW w:w="4547" w:type="dxa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წვერა (Barbus lacerta Heckel, 1843)</w:t>
            </w:r>
          </w:p>
        </w:tc>
        <w:tc>
          <w:tcPr>
            <w:tcW w:w="1861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16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165</w:t>
            </w:r>
          </w:p>
        </w:tc>
        <w:tc>
          <w:tcPr>
            <w:tcW w:w="2405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165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თაღლითა (Alburnus filippi Kessler, 1877)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8,3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51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8,7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26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ჩვეულებრივი მარდულა, სწრაფულა - Alburnoides bipunctatus (Bloch, 1782)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88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233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8,7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76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trHeight w:val="70"/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69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trHeight w:val="76"/>
          <w:jc w:val="center"/>
        </w:trPr>
        <w:tc>
          <w:tcPr>
            <w:tcW w:w="4547" w:type="dxa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შავწარბა (Acanthobrama microlepis (De Filippi, 1863))</w:t>
            </w:r>
          </w:p>
        </w:tc>
        <w:tc>
          <w:tcPr>
            <w:tcW w:w="1861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11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34</w:t>
            </w:r>
          </w:p>
        </w:tc>
        <w:tc>
          <w:tcPr>
            <w:tcW w:w="2405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34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მურწა (Luciobarbus mursa (Guldenstadt , 1773))</w:t>
            </w:r>
          </w:p>
        </w:tc>
        <w:tc>
          <w:tcPr>
            <w:tcW w:w="1861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9,5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92</w:t>
            </w:r>
          </w:p>
        </w:tc>
        <w:tc>
          <w:tcPr>
            <w:tcW w:w="2405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32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წვერა (Barbus lacerta Heckel, 1843)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15,1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156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285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12,5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129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C2010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ხრამული (Capoeta capoeta Guldenstadt, 1773</w:t>
            </w:r>
          </w:p>
        </w:tc>
        <w:tc>
          <w:tcPr>
            <w:tcW w:w="1861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16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179</w:t>
            </w:r>
          </w:p>
        </w:tc>
        <w:tc>
          <w:tcPr>
            <w:tcW w:w="2405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179</w:t>
            </w:r>
          </w:p>
        </w:tc>
      </w:tr>
      <w:tr w:rsidR="004A44A5" w:rsidRPr="00E72EB4" w:rsidTr="004C62CD">
        <w:trPr>
          <w:trHeight w:val="70"/>
          <w:jc w:val="center"/>
        </w:trPr>
        <w:tc>
          <w:tcPr>
            <w:tcW w:w="4547" w:type="dxa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 xml:space="preserve">მდინარის კავკასიური ღორჯო </w:t>
            </w:r>
          </w:p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(Neogobius (Ponticola) constructor Nordmann, 1840)</w:t>
            </w:r>
          </w:p>
        </w:tc>
        <w:tc>
          <w:tcPr>
            <w:tcW w:w="1861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8,1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405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ნაფოტა (Rutilus rutilus kurensis Berg, 1932)</w:t>
            </w:r>
          </w:p>
        </w:tc>
        <w:tc>
          <w:tcPr>
            <w:tcW w:w="1861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11,5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122</w:t>
            </w:r>
          </w:p>
        </w:tc>
        <w:tc>
          <w:tcPr>
            <w:tcW w:w="2405" w:type="dxa"/>
            <w:vAlign w:val="center"/>
          </w:tcPr>
          <w:p w:rsidR="004A44A5" w:rsidRPr="00E72EB4" w:rsidRDefault="004A44A5" w:rsidP="00062066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122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თაღლითა (Alburnus filippi Kessler, 1877)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946B9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946B9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8,2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946B9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946B9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75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946B9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946B9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946B9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27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946B9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946B9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946B9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946B9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23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946B93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 w:val="restart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შავწარბა (Acanthobrama microlepis (De Filippi, 1863))</w:t>
            </w:r>
          </w:p>
        </w:tc>
        <w:tc>
          <w:tcPr>
            <w:tcW w:w="1861" w:type="dxa"/>
            <w:vMerge w:val="restart"/>
            <w:vAlign w:val="center"/>
          </w:tcPr>
          <w:p w:rsidR="004A44A5" w:rsidRPr="00E72EB4" w:rsidRDefault="004A44A5" w:rsidP="00B8676B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</w:t>
            </w:r>
          </w:p>
        </w:tc>
        <w:tc>
          <w:tcPr>
            <w:tcW w:w="2392" w:type="dxa"/>
            <w:vAlign w:val="center"/>
          </w:tcPr>
          <w:p w:rsidR="004A44A5" w:rsidRPr="00E72EB4" w:rsidRDefault="004A44A5" w:rsidP="00B8676B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11,2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B8676B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34</w:t>
            </w:r>
          </w:p>
        </w:tc>
        <w:tc>
          <w:tcPr>
            <w:tcW w:w="2405" w:type="dxa"/>
            <w:vMerge w:val="restart"/>
            <w:vAlign w:val="center"/>
          </w:tcPr>
          <w:p w:rsidR="004A44A5" w:rsidRPr="00E72EB4" w:rsidRDefault="004A44A5" w:rsidP="00B8676B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86</w:t>
            </w: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Merge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vAlign w:val="center"/>
          </w:tcPr>
          <w:p w:rsidR="004A44A5" w:rsidRPr="00E72EB4" w:rsidRDefault="004A44A5" w:rsidP="00B8676B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vAlign w:val="center"/>
          </w:tcPr>
          <w:p w:rsidR="004A44A5" w:rsidRPr="00E72EB4" w:rsidRDefault="004A44A5" w:rsidP="00B8676B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268" w:type="dxa"/>
            <w:vAlign w:val="center"/>
          </w:tcPr>
          <w:p w:rsidR="004A44A5" w:rsidRPr="00E72EB4" w:rsidRDefault="004A44A5" w:rsidP="00B8676B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</w:t>
            </w:r>
          </w:p>
        </w:tc>
        <w:tc>
          <w:tcPr>
            <w:tcW w:w="2405" w:type="dxa"/>
            <w:vMerge/>
            <w:vAlign w:val="center"/>
          </w:tcPr>
          <w:p w:rsidR="004A44A5" w:rsidRPr="00E72EB4" w:rsidRDefault="004A44A5" w:rsidP="00B8676B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trHeight w:val="70"/>
          <w:jc w:val="center"/>
        </w:trPr>
        <w:tc>
          <w:tcPr>
            <w:tcW w:w="4547" w:type="dxa"/>
            <w:vMerge/>
            <w:tcBorders>
              <w:bottom w:val="single" w:sz="4" w:space="0" w:color="auto"/>
            </w:tcBorders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1861" w:type="dxa"/>
            <w:vMerge/>
            <w:tcBorders>
              <w:bottom w:val="single" w:sz="4" w:space="0" w:color="auto"/>
            </w:tcBorders>
            <w:vAlign w:val="center"/>
          </w:tcPr>
          <w:p w:rsidR="004A44A5" w:rsidRPr="00E72EB4" w:rsidRDefault="004A44A5" w:rsidP="00B8676B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392" w:type="dxa"/>
            <w:tcBorders>
              <w:bottom w:val="single" w:sz="4" w:space="0" w:color="auto"/>
            </w:tcBorders>
            <w:vAlign w:val="center"/>
          </w:tcPr>
          <w:p w:rsidR="004A44A5" w:rsidRPr="00E72EB4" w:rsidRDefault="004A44A5" w:rsidP="00B8676B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9,1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vAlign w:val="center"/>
          </w:tcPr>
          <w:p w:rsidR="004A44A5" w:rsidRPr="00E72EB4" w:rsidRDefault="004A44A5" w:rsidP="00B8676B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27</w:t>
            </w:r>
          </w:p>
        </w:tc>
        <w:tc>
          <w:tcPr>
            <w:tcW w:w="2405" w:type="dxa"/>
            <w:vMerge/>
            <w:tcBorders>
              <w:bottom w:val="single" w:sz="4" w:space="0" w:color="auto"/>
            </w:tcBorders>
            <w:vAlign w:val="center"/>
          </w:tcPr>
          <w:p w:rsidR="004A44A5" w:rsidRPr="00E72EB4" w:rsidRDefault="004A44A5" w:rsidP="00B8676B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4A44A5" w:rsidRPr="00E72EB4" w:rsidTr="004C62CD">
        <w:trPr>
          <w:jc w:val="center"/>
        </w:trPr>
        <w:tc>
          <w:tcPr>
            <w:tcW w:w="4547" w:type="dxa"/>
            <w:vAlign w:val="center"/>
          </w:tcPr>
          <w:p w:rsidR="004A44A5" w:rsidRPr="00E72EB4" w:rsidRDefault="004A44A5" w:rsidP="00B6462F">
            <w:pPr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b/>
                <w:sz w:val="18"/>
                <w:szCs w:val="18"/>
                <w:lang w:val="ka-GE"/>
              </w:rPr>
              <w:t>მოპოვებული თევზების ინდივიდების რაოდენობის ჯამი</w:t>
            </w:r>
          </w:p>
        </w:tc>
        <w:tc>
          <w:tcPr>
            <w:tcW w:w="1861" w:type="dxa"/>
            <w:vAlign w:val="center"/>
          </w:tcPr>
          <w:p w:rsidR="004A44A5" w:rsidRPr="00E72EB4" w:rsidRDefault="004A44A5" w:rsidP="00F045DB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b/>
                <w:sz w:val="18"/>
                <w:szCs w:val="18"/>
                <w:lang w:val="ka-GE"/>
              </w:rPr>
              <w:t>66</w:t>
            </w:r>
          </w:p>
        </w:tc>
        <w:tc>
          <w:tcPr>
            <w:tcW w:w="4660" w:type="dxa"/>
            <w:gridSpan w:val="2"/>
            <w:vAlign w:val="center"/>
          </w:tcPr>
          <w:p w:rsidR="004A44A5" w:rsidRPr="00E72EB4" w:rsidRDefault="004A44A5" w:rsidP="00B64D2F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b/>
                <w:sz w:val="18"/>
                <w:szCs w:val="18"/>
                <w:lang w:val="ka-GE"/>
              </w:rPr>
              <w:t>მოპოვებული თევზების ბიომასების ჯამი</w:t>
            </w:r>
          </w:p>
        </w:tc>
        <w:tc>
          <w:tcPr>
            <w:tcW w:w="2405" w:type="dxa"/>
            <w:vAlign w:val="center"/>
          </w:tcPr>
          <w:p w:rsidR="004A44A5" w:rsidRPr="00E72EB4" w:rsidRDefault="004A44A5" w:rsidP="00F045DB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b/>
                <w:sz w:val="18"/>
                <w:szCs w:val="18"/>
                <w:lang w:val="ka-GE"/>
              </w:rPr>
              <w:t>6041</w:t>
            </w:r>
          </w:p>
        </w:tc>
      </w:tr>
    </w:tbl>
    <w:p w:rsidR="00B64D2F" w:rsidRDefault="00B64D2F" w:rsidP="007441F4">
      <w:pPr>
        <w:spacing w:before="120" w:after="120" w:line="240" w:lineRule="auto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მოპოვებული თევზების სახეობების </w:t>
      </w:r>
      <w:proofErr w:type="spellStart"/>
      <w:r>
        <w:rPr>
          <w:rFonts w:ascii="Sylfaen" w:hAnsi="Sylfaen"/>
          <w:lang w:val="ka-GE"/>
        </w:rPr>
        <w:t>ბიომასები</w:t>
      </w:r>
      <w:proofErr w:type="spellEnd"/>
      <w:r>
        <w:rPr>
          <w:rFonts w:ascii="Sylfaen" w:hAnsi="Sylfaen"/>
          <w:lang w:val="ka-GE"/>
        </w:rPr>
        <w:t xml:space="preserve"> </w:t>
      </w:r>
      <w:r w:rsidR="00A728AE">
        <w:rPr>
          <w:rFonts w:ascii="Sylfaen" w:hAnsi="Sylfaen"/>
          <w:lang w:val="ka-GE"/>
        </w:rPr>
        <w:t>წარმოდგენილია ცხრილში 2; ასევე იხილეთ სახეობების რაოდენობისა და წონის დიაგრამები</w:t>
      </w:r>
      <w:r>
        <w:rPr>
          <w:rFonts w:ascii="Sylfaen" w:hAnsi="Sylfaen"/>
          <w:lang w:val="ka-GE"/>
        </w:rPr>
        <w:t xml:space="preserve"> </w:t>
      </w:r>
      <w:r w:rsidR="00A728AE">
        <w:rPr>
          <w:rFonts w:ascii="Sylfaen" w:hAnsi="Sylfaen"/>
          <w:lang w:val="ka-GE"/>
        </w:rPr>
        <w:t>1 და 2.</w:t>
      </w:r>
    </w:p>
    <w:p w:rsidR="004C62CD" w:rsidRDefault="004C62CD">
      <w:pPr>
        <w:rPr>
          <w:rFonts w:ascii="Sylfaen" w:hAnsi="Sylfaen"/>
          <w:b/>
          <w:sz w:val="20"/>
          <w:lang w:val="ka-GE"/>
        </w:rPr>
      </w:pPr>
      <w:r>
        <w:rPr>
          <w:rFonts w:ascii="Sylfaen" w:hAnsi="Sylfaen"/>
          <w:b/>
          <w:sz w:val="20"/>
          <w:lang w:val="ka-GE"/>
        </w:rPr>
        <w:br w:type="page"/>
      </w:r>
    </w:p>
    <w:p w:rsidR="00A728AE" w:rsidRPr="00A728AE" w:rsidRDefault="00A728AE" w:rsidP="007441F4">
      <w:pPr>
        <w:spacing w:before="120" w:after="120" w:line="240" w:lineRule="auto"/>
        <w:rPr>
          <w:rFonts w:ascii="Sylfaen" w:hAnsi="Sylfaen"/>
          <w:sz w:val="20"/>
          <w:lang w:val="ka-GE"/>
        </w:rPr>
      </w:pPr>
      <w:r w:rsidRPr="00A728AE">
        <w:rPr>
          <w:rFonts w:ascii="Sylfaen" w:hAnsi="Sylfaen"/>
          <w:b/>
          <w:sz w:val="20"/>
          <w:lang w:val="ka-GE"/>
        </w:rPr>
        <w:lastRenderedPageBreak/>
        <w:t>ცხრილი 2</w:t>
      </w:r>
      <w:r w:rsidR="004C62CD">
        <w:rPr>
          <w:rFonts w:ascii="Sylfaen" w:hAnsi="Sylfaen"/>
          <w:b/>
          <w:sz w:val="20"/>
          <w:lang w:val="ka-GE"/>
        </w:rPr>
        <w:t>.</w:t>
      </w:r>
      <w:r w:rsidRPr="00A728AE">
        <w:rPr>
          <w:rFonts w:ascii="Sylfaen" w:hAnsi="Sylfaen"/>
          <w:sz w:val="20"/>
          <w:lang w:val="ka-GE"/>
        </w:rPr>
        <w:t xml:space="preserve"> მოპოვებული თევზების სახეობების ჯამური ბიომასები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4405"/>
        <w:gridCol w:w="2750"/>
        <w:gridCol w:w="2632"/>
        <w:gridCol w:w="2693"/>
      </w:tblGrid>
      <w:tr w:rsidR="00A728AE" w:rsidRPr="00E72EB4" w:rsidTr="004C62CD">
        <w:trPr>
          <w:jc w:val="center"/>
        </w:trPr>
        <w:tc>
          <w:tcPr>
            <w:tcW w:w="4405" w:type="dxa"/>
            <w:vAlign w:val="center"/>
          </w:tcPr>
          <w:p w:rsidR="00A728AE" w:rsidRPr="00B6462F" w:rsidRDefault="00A728AE" w:rsidP="00B64D2F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B6462F">
              <w:rPr>
                <w:rFonts w:ascii="Sylfaen" w:hAnsi="Sylfaen"/>
                <w:b/>
                <w:sz w:val="18"/>
                <w:szCs w:val="18"/>
                <w:lang w:val="ka-GE"/>
              </w:rPr>
              <w:t>სახეობის დასახელება</w:t>
            </w:r>
          </w:p>
        </w:tc>
        <w:tc>
          <w:tcPr>
            <w:tcW w:w="2750" w:type="dxa"/>
            <w:vAlign w:val="center"/>
          </w:tcPr>
          <w:p w:rsidR="00A728AE" w:rsidRPr="00B6462F" w:rsidRDefault="00A728AE" w:rsidP="00B64D2F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B6462F">
              <w:rPr>
                <w:rFonts w:ascii="Sylfaen" w:hAnsi="Sylfaen"/>
                <w:b/>
                <w:sz w:val="18"/>
                <w:szCs w:val="18"/>
                <w:lang w:val="ka-GE"/>
              </w:rPr>
              <w:t>ინდივიდების რაოდეობა (ცალი)</w:t>
            </w:r>
          </w:p>
        </w:tc>
        <w:tc>
          <w:tcPr>
            <w:tcW w:w="2632" w:type="dxa"/>
            <w:vAlign w:val="center"/>
          </w:tcPr>
          <w:p w:rsidR="00A728AE" w:rsidRPr="00B6462F" w:rsidRDefault="00A728AE" w:rsidP="00B64D2F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B6462F">
              <w:rPr>
                <w:rFonts w:ascii="Sylfaen" w:hAnsi="Sylfaen"/>
                <w:b/>
                <w:sz w:val="18"/>
                <w:szCs w:val="18"/>
                <w:lang w:val="ka-GE"/>
              </w:rPr>
              <w:t>ინდივიდების წონა (გრ)</w:t>
            </w:r>
          </w:p>
        </w:tc>
        <w:tc>
          <w:tcPr>
            <w:tcW w:w="2693" w:type="dxa"/>
            <w:vAlign w:val="center"/>
          </w:tcPr>
          <w:p w:rsidR="00A728AE" w:rsidRPr="00B6462F" w:rsidRDefault="00A728AE" w:rsidP="00A728AE">
            <w:pPr>
              <w:jc w:val="center"/>
              <w:rPr>
                <w:rFonts w:ascii="Sylfaen" w:hAnsi="Sylfaen"/>
                <w:b/>
                <w:sz w:val="18"/>
                <w:szCs w:val="18"/>
                <w:lang w:val="ka-GE"/>
              </w:rPr>
            </w:pPr>
            <w:r w:rsidRPr="00B6462F">
              <w:rPr>
                <w:rFonts w:ascii="Sylfaen" w:hAnsi="Sylfaen"/>
                <w:b/>
                <w:sz w:val="18"/>
                <w:szCs w:val="18"/>
                <w:lang w:val="ka-GE"/>
              </w:rPr>
              <w:t>სახეობის საერთო წონა  (გრ)</w:t>
            </w:r>
          </w:p>
        </w:tc>
      </w:tr>
      <w:tr w:rsidR="00ED4E86" w:rsidRPr="00E72EB4" w:rsidTr="004C62CD">
        <w:trPr>
          <w:trHeight w:val="163"/>
          <w:jc w:val="center"/>
        </w:trPr>
        <w:tc>
          <w:tcPr>
            <w:tcW w:w="4405" w:type="dxa"/>
            <w:vMerge w:val="restart"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 xml:space="preserve">ხრამული </w:t>
            </w:r>
          </w:p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(Capoeta capoeta Guldenstadt, 1773)</w:t>
            </w:r>
          </w:p>
        </w:tc>
        <w:tc>
          <w:tcPr>
            <w:tcW w:w="2750" w:type="dxa"/>
            <w:vMerge w:val="restart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632" w:type="dxa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356</w:t>
            </w:r>
          </w:p>
        </w:tc>
        <w:tc>
          <w:tcPr>
            <w:tcW w:w="2693" w:type="dxa"/>
            <w:vMerge w:val="restart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2357</w:t>
            </w: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139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153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487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451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232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360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179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 w:val="restart"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 xml:space="preserve">მდინარის კავკასიური ღორჯო </w:t>
            </w:r>
          </w:p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(Neogobius (Ponticola) constructor Nordmann, 1840)</w:t>
            </w:r>
          </w:p>
        </w:tc>
        <w:tc>
          <w:tcPr>
            <w:tcW w:w="2750" w:type="dxa"/>
            <w:vMerge w:val="restart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5</w:t>
            </w:r>
          </w:p>
        </w:tc>
        <w:tc>
          <w:tcPr>
            <w:tcW w:w="2632" w:type="dxa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18</w:t>
            </w:r>
          </w:p>
        </w:tc>
        <w:tc>
          <w:tcPr>
            <w:tcW w:w="2693" w:type="dxa"/>
            <w:vMerge w:val="restart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56</w:t>
            </w: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15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B64D2F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 w:val="restart"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მურწა (Luciobarbus mursa (Guldenstadt , 1773))</w:t>
            </w:r>
          </w:p>
        </w:tc>
        <w:tc>
          <w:tcPr>
            <w:tcW w:w="2750" w:type="dxa"/>
            <w:vMerge w:val="restart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</w:t>
            </w:r>
          </w:p>
        </w:tc>
        <w:tc>
          <w:tcPr>
            <w:tcW w:w="2632" w:type="dxa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86</w:t>
            </w:r>
          </w:p>
        </w:tc>
        <w:tc>
          <w:tcPr>
            <w:tcW w:w="2693" w:type="dxa"/>
            <w:vMerge w:val="restart"/>
            <w:vAlign w:val="center"/>
          </w:tcPr>
          <w:p w:rsidR="00ED4E86" w:rsidRPr="00E72EB4" w:rsidRDefault="00AA3E2E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56</w:t>
            </w:r>
            <w:r w:rsidR="00ED4E86" w:rsidRPr="00E72EB4">
              <w:rPr>
                <w:rFonts w:ascii="Sylfaen" w:hAnsi="Sylfaen"/>
                <w:sz w:val="18"/>
                <w:szCs w:val="18"/>
                <w:lang w:val="ka-GE"/>
              </w:rPr>
              <w:t>3</w:t>
            </w: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385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92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A728AE" w:rsidRPr="00E72EB4" w:rsidTr="004C62CD">
        <w:trPr>
          <w:trHeight w:val="70"/>
          <w:jc w:val="center"/>
        </w:trPr>
        <w:tc>
          <w:tcPr>
            <w:tcW w:w="4405" w:type="dxa"/>
            <w:vMerge w:val="restart"/>
            <w:vAlign w:val="center"/>
          </w:tcPr>
          <w:p w:rsidR="00A728AE" w:rsidRPr="00E72EB4" w:rsidRDefault="00A728AE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კავკასიური ქაშაპი (Squalius cephalus Linnaeus, 1758)</w:t>
            </w:r>
          </w:p>
        </w:tc>
        <w:tc>
          <w:tcPr>
            <w:tcW w:w="2750" w:type="dxa"/>
            <w:vMerge w:val="restart"/>
            <w:vAlign w:val="center"/>
          </w:tcPr>
          <w:p w:rsidR="00A728AE" w:rsidRPr="00E72EB4" w:rsidRDefault="00A728AE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</w:t>
            </w:r>
          </w:p>
        </w:tc>
        <w:tc>
          <w:tcPr>
            <w:tcW w:w="2632" w:type="dxa"/>
            <w:vAlign w:val="center"/>
          </w:tcPr>
          <w:p w:rsidR="00A728AE" w:rsidRPr="00E72EB4" w:rsidRDefault="00A728AE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122</w:t>
            </w:r>
          </w:p>
        </w:tc>
        <w:tc>
          <w:tcPr>
            <w:tcW w:w="2693" w:type="dxa"/>
            <w:vMerge w:val="restart"/>
            <w:vAlign w:val="center"/>
          </w:tcPr>
          <w:p w:rsidR="00A728AE" w:rsidRPr="00E72EB4" w:rsidRDefault="00A728AE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219</w:t>
            </w:r>
          </w:p>
        </w:tc>
      </w:tr>
      <w:tr w:rsidR="00A728AE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A728AE" w:rsidRPr="00E72EB4" w:rsidRDefault="00A728AE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A728AE" w:rsidRPr="00E72EB4" w:rsidRDefault="00A728AE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A728AE" w:rsidRPr="00E72EB4" w:rsidRDefault="00A728AE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97</w:t>
            </w:r>
          </w:p>
        </w:tc>
        <w:tc>
          <w:tcPr>
            <w:tcW w:w="2693" w:type="dxa"/>
            <w:vMerge/>
            <w:vAlign w:val="center"/>
          </w:tcPr>
          <w:p w:rsidR="00A728AE" w:rsidRPr="00E72EB4" w:rsidRDefault="00A728AE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 w:val="restart"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წვერა (Barbus lacerta Heckel, 1843)</w:t>
            </w:r>
          </w:p>
        </w:tc>
        <w:tc>
          <w:tcPr>
            <w:tcW w:w="2750" w:type="dxa"/>
            <w:vMerge w:val="restart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</w:t>
            </w:r>
          </w:p>
        </w:tc>
        <w:tc>
          <w:tcPr>
            <w:tcW w:w="2632" w:type="dxa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165</w:t>
            </w:r>
          </w:p>
        </w:tc>
        <w:tc>
          <w:tcPr>
            <w:tcW w:w="2693" w:type="dxa"/>
            <w:vMerge w:val="restart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851</w:t>
            </w: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135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146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120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156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129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1F7DC8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 w:val="restart"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ნაფოტა (Rutilus rutilus kurensis Berg, 1932)</w:t>
            </w:r>
          </w:p>
        </w:tc>
        <w:tc>
          <w:tcPr>
            <w:tcW w:w="2750" w:type="dxa"/>
            <w:vMerge w:val="restart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</w:t>
            </w:r>
          </w:p>
        </w:tc>
        <w:tc>
          <w:tcPr>
            <w:tcW w:w="2632" w:type="dxa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54</w:t>
            </w:r>
          </w:p>
        </w:tc>
        <w:tc>
          <w:tcPr>
            <w:tcW w:w="2693" w:type="dxa"/>
            <w:vMerge w:val="restart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486</w:t>
            </w: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122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90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85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76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32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27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 w:val="restart"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ციმორი (Romanogobio persus (Gunther, 1899)</w:t>
            </w:r>
          </w:p>
        </w:tc>
        <w:tc>
          <w:tcPr>
            <w:tcW w:w="2750" w:type="dxa"/>
            <w:vMerge w:val="restart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</w:t>
            </w:r>
          </w:p>
        </w:tc>
        <w:tc>
          <w:tcPr>
            <w:tcW w:w="2632" w:type="dxa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14</w:t>
            </w:r>
          </w:p>
        </w:tc>
        <w:tc>
          <w:tcPr>
            <w:tcW w:w="2693" w:type="dxa"/>
            <w:vMerge w:val="restart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32</w:t>
            </w: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10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3833B0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 w:val="restart"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მტკვრის თაღლითა (Alburnus filippi Kessler, 1877)</w:t>
            </w:r>
          </w:p>
        </w:tc>
        <w:tc>
          <w:tcPr>
            <w:tcW w:w="2750" w:type="dxa"/>
            <w:vMerge w:val="restart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11</w:t>
            </w: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</w:t>
            </w:r>
          </w:p>
        </w:tc>
        <w:tc>
          <w:tcPr>
            <w:tcW w:w="2693" w:type="dxa"/>
            <w:vMerge w:val="restart"/>
            <w:vAlign w:val="center"/>
          </w:tcPr>
          <w:p w:rsidR="00ED4E86" w:rsidRPr="00E72EB4" w:rsidRDefault="00AA3E2E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272</w:t>
            </w: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27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23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26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22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26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20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22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247"/>
          <w:jc w:val="center"/>
        </w:trPr>
        <w:tc>
          <w:tcPr>
            <w:tcW w:w="4405" w:type="dxa"/>
            <w:vMerge/>
            <w:tcBorders>
              <w:bottom w:val="single" w:sz="4" w:space="0" w:color="auto"/>
            </w:tcBorders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tcBorders>
              <w:bottom w:val="single" w:sz="4" w:space="0" w:color="auto"/>
            </w:tcBorders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tcBorders>
              <w:bottom w:val="single" w:sz="4" w:space="0" w:color="auto"/>
            </w:tcBorders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31</w:t>
            </w:r>
          </w:p>
        </w:tc>
        <w:tc>
          <w:tcPr>
            <w:tcW w:w="2693" w:type="dxa"/>
            <w:vMerge/>
            <w:tcBorders>
              <w:bottom w:val="single" w:sz="4" w:space="0" w:color="auto"/>
            </w:tcBorders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 w:val="restart"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ჩვეულებრივი მარდულა, სწრაფულა - Alburnoides bipunctatus (Bloch, 1782)</w:t>
            </w:r>
          </w:p>
        </w:tc>
        <w:tc>
          <w:tcPr>
            <w:tcW w:w="2750" w:type="dxa"/>
            <w:vMerge w:val="restart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13</w:t>
            </w: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81</w:t>
            </w:r>
          </w:p>
        </w:tc>
        <w:tc>
          <w:tcPr>
            <w:tcW w:w="2693" w:type="dxa"/>
            <w:vMerge w:val="restart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985</w:t>
            </w: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67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89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79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70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68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81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70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79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68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88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76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69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 w:val="restart"/>
            <w:vAlign w:val="center"/>
          </w:tcPr>
          <w:p w:rsidR="00ED4E86" w:rsidRPr="00E72EB4" w:rsidRDefault="00ED4E86" w:rsidP="00B6462F">
            <w:pPr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შავწარბა (Acanthobrama microlepis (De Filippi, 1863))</w:t>
            </w:r>
          </w:p>
        </w:tc>
        <w:tc>
          <w:tcPr>
            <w:tcW w:w="2750" w:type="dxa"/>
            <w:vMerge w:val="restart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8</w:t>
            </w: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</w:t>
            </w:r>
          </w:p>
        </w:tc>
        <w:tc>
          <w:tcPr>
            <w:tcW w:w="2693" w:type="dxa"/>
            <w:vMerge w:val="restart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220</w:t>
            </w: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27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23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34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34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jc w:val="center"/>
        </w:trPr>
        <w:tc>
          <w:tcPr>
            <w:tcW w:w="4405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25</w:t>
            </w:r>
          </w:p>
        </w:tc>
        <w:tc>
          <w:tcPr>
            <w:tcW w:w="2693" w:type="dxa"/>
            <w:vMerge/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  <w:tr w:rsidR="00ED4E86" w:rsidRPr="00E72EB4" w:rsidTr="004C62CD">
        <w:trPr>
          <w:trHeight w:val="70"/>
          <w:jc w:val="center"/>
        </w:trPr>
        <w:tc>
          <w:tcPr>
            <w:tcW w:w="4405" w:type="dxa"/>
            <w:vMerge/>
            <w:tcBorders>
              <w:bottom w:val="single" w:sz="4" w:space="0" w:color="auto"/>
            </w:tcBorders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750" w:type="dxa"/>
            <w:vMerge/>
            <w:tcBorders>
              <w:bottom w:val="single" w:sz="4" w:space="0" w:color="auto"/>
            </w:tcBorders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  <w:tc>
          <w:tcPr>
            <w:tcW w:w="2632" w:type="dxa"/>
            <w:tcBorders>
              <w:bottom w:val="single" w:sz="4" w:space="0" w:color="auto"/>
            </w:tcBorders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  <w:r w:rsidRPr="00E72EB4">
              <w:rPr>
                <w:rFonts w:ascii="Sylfaen" w:hAnsi="Sylfaen"/>
                <w:sz w:val="18"/>
                <w:szCs w:val="18"/>
                <w:lang w:val="ka-GE"/>
              </w:rPr>
              <w:t>27</w:t>
            </w:r>
          </w:p>
        </w:tc>
        <w:tc>
          <w:tcPr>
            <w:tcW w:w="2693" w:type="dxa"/>
            <w:vMerge/>
            <w:tcBorders>
              <w:bottom w:val="single" w:sz="4" w:space="0" w:color="auto"/>
            </w:tcBorders>
            <w:vAlign w:val="center"/>
          </w:tcPr>
          <w:p w:rsidR="00ED4E86" w:rsidRPr="00E72EB4" w:rsidRDefault="00ED4E86" w:rsidP="00A728AE">
            <w:pPr>
              <w:jc w:val="center"/>
              <w:rPr>
                <w:rFonts w:ascii="Sylfaen" w:hAnsi="Sylfaen"/>
                <w:sz w:val="18"/>
                <w:szCs w:val="18"/>
                <w:lang w:val="ka-GE"/>
              </w:rPr>
            </w:pPr>
          </w:p>
        </w:tc>
      </w:tr>
    </w:tbl>
    <w:p w:rsidR="008B1E48" w:rsidRDefault="008B1E48" w:rsidP="007441F4">
      <w:pPr>
        <w:spacing w:before="120" w:after="120" w:line="240" w:lineRule="auto"/>
        <w:rPr>
          <w:rFonts w:ascii="Sylfaen" w:hAnsi="Sylfaen"/>
          <w:lang w:val="ka-GE"/>
        </w:rPr>
      </w:pPr>
    </w:p>
    <w:p w:rsidR="004C62CD" w:rsidRDefault="004C62CD" w:rsidP="00B6462F">
      <w:pPr>
        <w:rPr>
          <w:rFonts w:ascii="Sylfaen" w:hAnsi="Sylfaen"/>
          <w:lang w:val="ka-GE"/>
        </w:rPr>
        <w:sectPr w:rsidR="004C62CD" w:rsidSect="00A477A5">
          <w:pgSz w:w="16839" w:h="11907" w:orient="landscape" w:code="9"/>
          <w:pgMar w:top="1134" w:right="1134" w:bottom="1134" w:left="1134" w:header="720" w:footer="720" w:gutter="0"/>
          <w:cols w:space="720"/>
          <w:docGrid w:linePitch="360"/>
        </w:sectPr>
      </w:pPr>
    </w:p>
    <w:p w:rsidR="004C62CD" w:rsidRPr="004C62CD" w:rsidRDefault="008B1E48" w:rsidP="004C62CD">
      <w:pPr>
        <w:rPr>
          <w:rFonts w:ascii="Sylfaen" w:hAnsi="Sylfaen"/>
          <w:b/>
        </w:rPr>
      </w:pPr>
      <w:r w:rsidRPr="00B6462F">
        <w:rPr>
          <w:rFonts w:ascii="Sylfaen" w:hAnsi="Sylfaen"/>
          <w:b/>
          <w:lang w:val="ka-GE"/>
        </w:rPr>
        <w:lastRenderedPageBreak/>
        <w:t>დიაგრამა 1</w:t>
      </w:r>
      <w:r w:rsidR="004C62CD">
        <w:rPr>
          <w:rFonts w:ascii="Sylfaen" w:hAnsi="Sylfaen"/>
          <w:b/>
        </w:rPr>
        <w:t>.</w:t>
      </w:r>
      <w:r w:rsidR="00135C39" w:rsidRPr="00B6462F">
        <w:rPr>
          <w:rFonts w:ascii="Sylfaen" w:hAnsi="Sylfaen"/>
          <w:b/>
          <w:lang w:val="ka-GE"/>
        </w:rPr>
        <w:t xml:space="preserve"> </w:t>
      </w:r>
      <w:proofErr w:type="gramStart"/>
      <w:r w:rsidR="004C62CD" w:rsidRPr="004C62CD">
        <w:rPr>
          <w:rFonts w:ascii="Sylfaen" w:hAnsi="Sylfaen"/>
          <w:bCs/>
        </w:rPr>
        <w:t>მოპოვებული</w:t>
      </w:r>
      <w:proofErr w:type="gramEnd"/>
      <w:r w:rsidR="004C62CD" w:rsidRPr="004C62CD">
        <w:rPr>
          <w:rFonts w:ascii="Sylfaen" w:hAnsi="Sylfaen"/>
          <w:bCs/>
        </w:rPr>
        <w:t xml:space="preserve"> </w:t>
      </w:r>
      <w:proofErr w:type="spellStart"/>
      <w:r w:rsidR="004C62CD" w:rsidRPr="004C62CD">
        <w:rPr>
          <w:rFonts w:ascii="Sylfaen" w:hAnsi="Sylfaen"/>
          <w:bCs/>
        </w:rPr>
        <w:t>თევზების</w:t>
      </w:r>
      <w:proofErr w:type="spellEnd"/>
      <w:r w:rsidR="004C62CD" w:rsidRPr="004C62CD">
        <w:rPr>
          <w:rFonts w:ascii="Sylfaen" w:hAnsi="Sylfaen"/>
          <w:bCs/>
        </w:rPr>
        <w:t xml:space="preserve"> </w:t>
      </w:r>
      <w:proofErr w:type="spellStart"/>
      <w:r w:rsidR="004C62CD" w:rsidRPr="004C62CD">
        <w:rPr>
          <w:rFonts w:ascii="Sylfaen" w:hAnsi="Sylfaen"/>
          <w:bCs/>
        </w:rPr>
        <w:t>სახეობების</w:t>
      </w:r>
      <w:proofErr w:type="spellEnd"/>
      <w:r w:rsidR="004C62CD" w:rsidRPr="004C62CD">
        <w:rPr>
          <w:rFonts w:ascii="Sylfaen" w:hAnsi="Sylfaen"/>
          <w:bCs/>
        </w:rPr>
        <w:t xml:space="preserve"> რაოდენობა (</w:t>
      </w:r>
      <w:proofErr w:type="spellStart"/>
      <w:r w:rsidR="004C62CD" w:rsidRPr="004C62CD">
        <w:rPr>
          <w:rFonts w:ascii="Sylfaen" w:hAnsi="Sylfaen"/>
          <w:bCs/>
        </w:rPr>
        <w:t>ცალი</w:t>
      </w:r>
      <w:proofErr w:type="spellEnd"/>
      <w:r w:rsidR="004C62CD" w:rsidRPr="004C62CD">
        <w:rPr>
          <w:rFonts w:ascii="Sylfaen" w:hAnsi="Sylfaen"/>
          <w:bCs/>
        </w:rPr>
        <w:t>)</w:t>
      </w:r>
    </w:p>
    <w:p w:rsidR="008B1E48" w:rsidRPr="00836EBA" w:rsidRDefault="00135C39" w:rsidP="00B6462F">
      <w:pPr>
        <w:spacing w:before="120" w:after="120" w:line="240" w:lineRule="auto"/>
        <w:jc w:val="center"/>
        <w:rPr>
          <w:rFonts w:ascii="Sylfaen" w:hAnsi="Sylfaen"/>
          <w:lang w:val="ka-GE"/>
          <w14:textOutline w14:w="9525" w14:cap="rnd" w14:cmpd="sng" w14:algn="ctr">
            <w14:noFill/>
            <w14:prstDash w14:val="solid"/>
            <w14:bevel/>
          </w14:textOutline>
        </w:rPr>
      </w:pPr>
      <w:r>
        <w:rPr>
          <w:rFonts w:ascii="Sylfaen" w:hAnsi="Sylfaen"/>
          <w:noProof/>
          <w:lang w:val="ru-RU" w:eastAsia="ru-RU"/>
        </w:rPr>
        <w:drawing>
          <wp:inline distT="0" distB="0" distL="0" distR="0" wp14:anchorId="769F162B" wp14:editId="50226183">
            <wp:extent cx="6153785" cy="3800475"/>
            <wp:effectExtent l="0" t="0" r="18415" b="9525"/>
            <wp:docPr id="16" name="Chart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4C62CD" w:rsidRPr="004C62CD" w:rsidRDefault="008B1E48" w:rsidP="004C62CD">
      <w:pPr>
        <w:spacing w:before="120" w:after="120"/>
        <w:rPr>
          <w:rFonts w:ascii="Sylfaen" w:hAnsi="Sylfaen"/>
          <w:b/>
          <w:lang w:val="ka-GE"/>
        </w:rPr>
      </w:pPr>
      <w:r w:rsidRPr="00B6462F">
        <w:rPr>
          <w:rFonts w:ascii="Sylfaen" w:hAnsi="Sylfaen"/>
          <w:b/>
          <w:lang w:val="ka-GE"/>
        </w:rPr>
        <w:t>დიაგრამა 2</w:t>
      </w:r>
      <w:r w:rsidR="004C62CD">
        <w:rPr>
          <w:rFonts w:ascii="Sylfaen" w:hAnsi="Sylfaen"/>
          <w:b/>
        </w:rPr>
        <w:t xml:space="preserve">. </w:t>
      </w:r>
      <w:r w:rsidR="004C62CD" w:rsidRPr="004C62CD">
        <w:rPr>
          <w:rFonts w:ascii="Sylfaen" w:hAnsi="Sylfaen"/>
          <w:bCs/>
          <w:lang w:val="ka-GE"/>
        </w:rPr>
        <w:t>მოპოვებული თევზების სახეობების წონა (გრ)</w:t>
      </w:r>
    </w:p>
    <w:p w:rsidR="00135C39" w:rsidRDefault="00135C39" w:rsidP="00B6462F">
      <w:pPr>
        <w:spacing w:before="120" w:after="120" w:line="240" w:lineRule="auto"/>
        <w:jc w:val="center"/>
        <w:rPr>
          <w:rFonts w:ascii="Sylfaen" w:hAnsi="Sylfaen"/>
          <w:lang w:val="ka-GE"/>
        </w:rPr>
      </w:pPr>
      <w:r>
        <w:rPr>
          <w:rFonts w:ascii="Sylfaen" w:hAnsi="Sylfaen"/>
          <w:noProof/>
          <w:lang w:val="ru-RU" w:eastAsia="ru-RU"/>
        </w:rPr>
        <w:drawing>
          <wp:inline distT="0" distB="0" distL="0" distR="0" wp14:anchorId="6D78E080" wp14:editId="51498BC8">
            <wp:extent cx="6010910" cy="3778370"/>
            <wp:effectExtent l="0" t="0" r="8890" b="12700"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8B1E48" w:rsidRDefault="008B1E48" w:rsidP="007441F4">
      <w:pPr>
        <w:spacing w:before="120" w:after="120" w:line="240" w:lineRule="auto"/>
        <w:rPr>
          <w:rFonts w:ascii="Sylfaen" w:hAnsi="Sylfaen"/>
          <w:lang w:val="ka-GE"/>
        </w:rPr>
      </w:pPr>
    </w:p>
    <w:p w:rsidR="00757C3F" w:rsidRDefault="00757C3F">
      <w:pPr>
        <w:rPr>
          <w:rFonts w:ascii="Sylfaen" w:hAnsi="Sylfaen"/>
          <w:lang w:val="ka-GE"/>
        </w:rPr>
        <w:sectPr w:rsidR="00757C3F" w:rsidSect="004C62CD">
          <w:pgSz w:w="11907" w:h="16839" w:code="9"/>
          <w:pgMar w:top="1134" w:right="1134" w:bottom="1134" w:left="1134" w:header="720" w:footer="720" w:gutter="0"/>
          <w:cols w:space="720"/>
          <w:docGrid w:linePitch="360"/>
        </w:sectPr>
      </w:pPr>
    </w:p>
    <w:p w:rsidR="00C6575F" w:rsidRDefault="00095684" w:rsidP="007441F4">
      <w:pPr>
        <w:spacing w:before="120" w:after="120" w:line="240" w:lineRule="auto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 xml:space="preserve">მოპოვებული </w:t>
      </w:r>
      <w:r w:rsidR="00757C3F">
        <w:rPr>
          <w:rFonts w:ascii="Sylfaen" w:hAnsi="Sylfaen"/>
          <w:lang w:val="ka-GE"/>
        </w:rPr>
        <w:t xml:space="preserve">თევზების </w:t>
      </w:r>
      <w:r>
        <w:rPr>
          <w:rFonts w:ascii="Sylfaen" w:hAnsi="Sylfaen"/>
          <w:lang w:val="ka-GE"/>
        </w:rPr>
        <w:t>ინდივიდები წარმოდგენილია სურათებზე.</w:t>
      </w:r>
    </w:p>
    <w:p w:rsidR="00482912" w:rsidRPr="00757C3F" w:rsidRDefault="00095684" w:rsidP="007441F4">
      <w:pPr>
        <w:spacing w:before="120" w:after="120" w:line="240" w:lineRule="auto"/>
        <w:jc w:val="both"/>
        <w:rPr>
          <w:rFonts w:ascii="Sylfaen" w:hAnsi="Sylfaen"/>
          <w:sz w:val="20"/>
          <w:lang w:val="ka-GE"/>
        </w:rPr>
      </w:pPr>
      <w:r w:rsidRPr="00757C3F">
        <w:rPr>
          <w:rFonts w:ascii="Sylfaen" w:hAnsi="Sylfaen" w:cs="Sylfaen"/>
          <w:b/>
          <w:sz w:val="20"/>
          <w:lang w:val="ka-GE"/>
        </w:rPr>
        <w:t>სურათი</w:t>
      </w:r>
      <w:r w:rsidRPr="00757C3F">
        <w:rPr>
          <w:rFonts w:ascii="Sylfaen" w:hAnsi="Sylfaen"/>
          <w:b/>
          <w:sz w:val="20"/>
          <w:lang w:val="ka-GE"/>
        </w:rPr>
        <w:t xml:space="preserve"> </w:t>
      </w:r>
      <w:r w:rsidR="004C62CD">
        <w:rPr>
          <w:rFonts w:ascii="Sylfaen" w:hAnsi="Sylfaen"/>
          <w:b/>
          <w:sz w:val="20"/>
          <w:lang w:val="ka-GE"/>
        </w:rPr>
        <w:t>3.</w:t>
      </w:r>
      <w:r w:rsidR="00757C3F" w:rsidRPr="00757C3F">
        <w:rPr>
          <w:rFonts w:ascii="Sylfaen" w:hAnsi="Sylfaen"/>
          <w:sz w:val="20"/>
          <w:lang w:val="ka-GE"/>
        </w:rPr>
        <w:t xml:space="preserve">  </w:t>
      </w:r>
      <w:r w:rsidR="00482912" w:rsidRPr="00757C3F">
        <w:rPr>
          <w:rFonts w:ascii="Sylfaen" w:hAnsi="Sylfaen"/>
          <w:sz w:val="20"/>
          <w:lang w:val="ka-GE"/>
        </w:rPr>
        <w:t>მტკვრის წვერა (Barbus lacerta Heckel, 1843)</w:t>
      </w:r>
      <w:r w:rsidR="00757C3F" w:rsidRPr="00757C3F">
        <w:rPr>
          <w:rFonts w:ascii="Sylfaen" w:hAnsi="Sylfaen"/>
          <w:sz w:val="20"/>
          <w:lang w:val="ka-GE"/>
        </w:rPr>
        <w:t xml:space="preserve"> და მურწა (Luciobarbus mursa (Guldenstadt , 1773))</w:t>
      </w:r>
    </w:p>
    <w:p w:rsidR="00C6575F" w:rsidRPr="00F342AD" w:rsidRDefault="00771446" w:rsidP="004C62CD">
      <w:pPr>
        <w:spacing w:before="120" w:after="120" w:line="240" w:lineRule="auto"/>
        <w:jc w:val="center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3.75pt;height:170.25pt;mso-left-percent:-10001;mso-top-percent:-10001;mso-position-horizontal:absolute;mso-position-horizontal-relative:char;mso-position-vertical:absolute;mso-position-vertical-relative:line;mso-left-percent:-10001;mso-top-percent:-10001">
            <v:imagedata r:id="rId13" o:title="IMG_20200604_183136" croptop="11325f"/>
          </v:shape>
        </w:pict>
      </w:r>
      <w:r w:rsidR="00757C3F" w:rsidRPr="00757C3F">
        <w:rPr>
          <w:rFonts w:ascii="Sylfaen" w:hAnsi="Sylfaen"/>
          <w:lang w:val="ka-GE"/>
        </w:rPr>
        <w:t xml:space="preserve"> </w:t>
      </w:r>
      <w:r w:rsidR="00757C3F" w:rsidRPr="00757C3F">
        <w:rPr>
          <w:rFonts w:ascii="Sylfaen" w:hAnsi="Sylfaen"/>
          <w:noProof/>
          <w:lang w:val="ru-RU" w:eastAsia="ru-RU"/>
        </w:rPr>
        <w:drawing>
          <wp:inline distT="0" distB="0" distL="0" distR="0" wp14:anchorId="24A38B54" wp14:editId="3124E311">
            <wp:extent cx="2879974" cy="2160000"/>
            <wp:effectExtent l="0" t="0" r="0" b="0"/>
            <wp:docPr id="11" name="Picture 11" descr="C:\Users\Giorgi\Desktop\მდ. ხრამი - ბიომასის კვლევა\IMG_20200604_1843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Giorgi\Desktop\მდ. ხრამი - ბიომასის კვლევა\IMG_20200604_18435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97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517B" w:rsidRPr="00757C3F" w:rsidRDefault="00E9517B" w:rsidP="007441F4">
      <w:pPr>
        <w:tabs>
          <w:tab w:val="left" w:pos="1290"/>
        </w:tabs>
        <w:spacing w:before="120" w:after="120" w:line="240" w:lineRule="auto"/>
        <w:rPr>
          <w:rFonts w:ascii="Sylfaen" w:hAnsi="Sylfaen"/>
          <w:sz w:val="20"/>
          <w:lang w:val="ka-GE"/>
        </w:rPr>
      </w:pPr>
      <w:r w:rsidRPr="00757C3F">
        <w:rPr>
          <w:rFonts w:ascii="Sylfaen" w:hAnsi="Sylfaen"/>
          <w:b/>
          <w:sz w:val="20"/>
          <w:lang w:val="ka-GE"/>
        </w:rPr>
        <w:t xml:space="preserve">სურათი </w:t>
      </w:r>
      <w:r w:rsidR="0025586D">
        <w:rPr>
          <w:rFonts w:ascii="Sylfaen" w:hAnsi="Sylfaen"/>
          <w:b/>
          <w:sz w:val="20"/>
          <w:lang w:val="ka-GE"/>
        </w:rPr>
        <w:t>4.</w:t>
      </w:r>
      <w:r w:rsidR="00757C3F" w:rsidRPr="00757C3F">
        <w:rPr>
          <w:rFonts w:ascii="Sylfaen" w:hAnsi="Sylfaen"/>
          <w:sz w:val="20"/>
          <w:lang w:val="ka-GE"/>
        </w:rPr>
        <w:t xml:space="preserve"> </w:t>
      </w:r>
      <w:r w:rsidR="00D63231" w:rsidRPr="00757C3F">
        <w:rPr>
          <w:rFonts w:ascii="Sylfaen" w:hAnsi="Sylfaen"/>
          <w:sz w:val="20"/>
          <w:lang w:val="ka-GE"/>
        </w:rPr>
        <w:t>მდინარის კავკასიური ღორჯო (Neogobius (Ponticola) constructor Nordmann, 1840)</w:t>
      </w:r>
    </w:p>
    <w:p w:rsidR="00E9517B" w:rsidRPr="004C62CD" w:rsidRDefault="00E9517B" w:rsidP="004C62CD">
      <w:pPr>
        <w:tabs>
          <w:tab w:val="left" w:pos="1290"/>
        </w:tabs>
        <w:spacing w:before="120" w:after="120" w:line="240" w:lineRule="auto"/>
        <w:jc w:val="center"/>
        <w:rPr>
          <w:rFonts w:ascii="Sylfaen" w:hAnsi="Sylfaen"/>
          <w:lang w:val="ka-GE"/>
        </w:rPr>
      </w:pPr>
      <w:r w:rsidRPr="00E9517B">
        <w:rPr>
          <w:rFonts w:ascii="Sylfaen" w:hAnsi="Sylfaen"/>
          <w:noProof/>
          <w:lang w:val="ru-RU" w:eastAsia="ru-RU"/>
        </w:rPr>
        <w:drawing>
          <wp:inline distT="0" distB="0" distL="0" distR="0">
            <wp:extent cx="1888111" cy="2160000"/>
            <wp:effectExtent l="0" t="0" r="0" b="0"/>
            <wp:docPr id="6" name="Picture 6" descr="D:\Gamma\Desktop\მდ. ხრამი - ბიომასის კვლევა\IMG_20200604_165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Gamma\Desktop\მდ. ხრამი - ბიომასის კვლევა\IMG_20200604_16544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78" b="2401"/>
                    <a:stretch/>
                  </pic:blipFill>
                  <pic:spPr bwMode="auto">
                    <a:xfrm>
                      <a:off x="0" y="0"/>
                      <a:ext cx="1888111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C62CD" w:rsidRPr="004C62CD">
        <w:rPr>
          <w:rFonts w:ascii="Sylfaen" w:hAnsi="Sylfaen"/>
          <w:lang w:val="ka-GE"/>
        </w:rPr>
        <w:t xml:space="preserve"> </w:t>
      </w:r>
      <w:r w:rsidR="004C62CD" w:rsidRPr="00D63231">
        <w:rPr>
          <w:rFonts w:ascii="Sylfaen" w:hAnsi="Sylfaen"/>
          <w:noProof/>
          <w:lang w:val="ru-RU" w:eastAsia="ru-RU"/>
        </w:rPr>
        <w:drawing>
          <wp:inline distT="0" distB="0" distL="0" distR="0" wp14:anchorId="0AD24EC5" wp14:editId="4124A43F">
            <wp:extent cx="2755754" cy="2160000"/>
            <wp:effectExtent l="0" t="0" r="6985" b="0"/>
            <wp:docPr id="8" name="Picture 8" descr="C:\Users\Giorgi\Desktop\მდ. ხრამი - ბიომასის კვლევა\IMG_20200604_183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Giorgi\Desktop\მდ. ხრამი - ბიომასის კვლევა\IMG_20200604_18321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21" r="13846" b="27331"/>
                    <a:stretch/>
                  </pic:blipFill>
                  <pic:spPr bwMode="auto">
                    <a:xfrm>
                      <a:off x="0" y="0"/>
                      <a:ext cx="2755754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9517B" w:rsidRPr="00757C3F" w:rsidRDefault="00E9517B" w:rsidP="0025586D">
      <w:pPr>
        <w:spacing w:after="120"/>
        <w:rPr>
          <w:rFonts w:ascii="Sylfaen" w:hAnsi="Sylfaen"/>
          <w:sz w:val="20"/>
          <w:lang w:val="ka-GE"/>
        </w:rPr>
      </w:pPr>
      <w:r w:rsidRPr="00757C3F">
        <w:rPr>
          <w:rFonts w:ascii="Sylfaen" w:hAnsi="Sylfaen"/>
          <w:b/>
          <w:sz w:val="20"/>
          <w:lang w:val="ka-GE"/>
        </w:rPr>
        <w:t xml:space="preserve">სურათი </w:t>
      </w:r>
      <w:r w:rsidR="0025586D">
        <w:rPr>
          <w:rFonts w:ascii="Sylfaen" w:hAnsi="Sylfaen"/>
          <w:b/>
          <w:sz w:val="20"/>
          <w:lang w:val="ka-GE"/>
        </w:rPr>
        <w:t>5.</w:t>
      </w:r>
      <w:r w:rsidR="00757C3F" w:rsidRPr="00757C3F">
        <w:rPr>
          <w:rFonts w:ascii="Sylfaen" w:hAnsi="Sylfaen"/>
          <w:sz w:val="20"/>
          <w:lang w:val="ka-GE"/>
        </w:rPr>
        <w:t xml:space="preserve">  </w:t>
      </w:r>
      <w:proofErr w:type="spellStart"/>
      <w:r w:rsidR="00D63231" w:rsidRPr="00757C3F">
        <w:rPr>
          <w:rFonts w:ascii="Sylfaen" w:hAnsi="Sylfaen"/>
          <w:sz w:val="20"/>
          <w:lang w:val="ka-GE"/>
        </w:rPr>
        <w:t>ხამული</w:t>
      </w:r>
      <w:r w:rsidR="00757C3F" w:rsidRPr="00757C3F">
        <w:rPr>
          <w:rFonts w:ascii="Sylfaen" w:hAnsi="Sylfaen"/>
          <w:sz w:val="20"/>
          <w:lang w:val="ka-GE"/>
        </w:rPr>
        <w:t>ს</w:t>
      </w:r>
      <w:proofErr w:type="spellEnd"/>
      <w:r w:rsidR="00D63231" w:rsidRPr="00757C3F">
        <w:rPr>
          <w:rFonts w:ascii="Sylfaen" w:hAnsi="Sylfaen"/>
          <w:sz w:val="20"/>
          <w:lang w:val="ka-GE"/>
        </w:rPr>
        <w:t xml:space="preserve"> (Capoeta </w:t>
      </w:r>
      <w:proofErr w:type="spellStart"/>
      <w:r w:rsidR="00D63231" w:rsidRPr="00757C3F">
        <w:rPr>
          <w:rFonts w:ascii="Sylfaen" w:hAnsi="Sylfaen"/>
          <w:sz w:val="20"/>
          <w:lang w:val="ka-GE"/>
        </w:rPr>
        <w:t>capoeta</w:t>
      </w:r>
      <w:proofErr w:type="spellEnd"/>
      <w:r w:rsidR="00D63231" w:rsidRPr="00757C3F">
        <w:rPr>
          <w:rFonts w:ascii="Sylfaen" w:hAnsi="Sylfaen"/>
          <w:sz w:val="20"/>
          <w:lang w:val="ka-GE"/>
        </w:rPr>
        <w:t xml:space="preserve"> Guldenstadt, 1773)</w:t>
      </w:r>
      <w:r w:rsidR="00757C3F" w:rsidRPr="00757C3F">
        <w:rPr>
          <w:rFonts w:ascii="Sylfaen" w:hAnsi="Sylfaen"/>
          <w:sz w:val="20"/>
          <w:lang w:val="ka-GE"/>
        </w:rPr>
        <w:t xml:space="preserve"> ინდივიდები</w:t>
      </w:r>
    </w:p>
    <w:p w:rsidR="00D63231" w:rsidRPr="00482912" w:rsidRDefault="00D63231" w:rsidP="0025586D">
      <w:pPr>
        <w:tabs>
          <w:tab w:val="left" w:pos="1290"/>
        </w:tabs>
        <w:spacing w:before="120" w:after="120" w:line="240" w:lineRule="auto"/>
        <w:jc w:val="center"/>
        <w:rPr>
          <w:rFonts w:ascii="Sylfaen" w:hAnsi="Sylfaen"/>
          <w:highlight w:val="yellow"/>
          <w:lang w:val="ka-GE"/>
        </w:rPr>
      </w:pPr>
      <w:r w:rsidRPr="00D63231">
        <w:rPr>
          <w:rFonts w:ascii="Sylfaen" w:hAnsi="Sylfaen"/>
          <w:noProof/>
          <w:lang w:val="ru-RU" w:eastAsia="ru-RU"/>
        </w:rPr>
        <w:drawing>
          <wp:inline distT="0" distB="0" distL="0" distR="0">
            <wp:extent cx="2879953" cy="2160000"/>
            <wp:effectExtent l="0" t="0" r="0" b="0"/>
            <wp:docPr id="9" name="Picture 9" descr="C:\Users\Giorgi\Desktop\მდ. ხრამი - ბიომასის კვლევა\IMG_20200604_125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Giorgi\Desktop\მდ. ხრამი - ბიომასის კვლევა\IMG_20200604_12513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953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86D" w:rsidRDefault="0025586D">
      <w:pPr>
        <w:rPr>
          <w:rFonts w:ascii="Sylfaen" w:hAnsi="Sylfaen"/>
          <w:b/>
          <w:sz w:val="20"/>
          <w:lang w:val="ka-GE"/>
        </w:rPr>
      </w:pPr>
      <w:r>
        <w:rPr>
          <w:rFonts w:ascii="Sylfaen" w:hAnsi="Sylfaen"/>
          <w:b/>
          <w:sz w:val="20"/>
          <w:lang w:val="ka-GE"/>
        </w:rPr>
        <w:br w:type="page"/>
      </w:r>
    </w:p>
    <w:p w:rsidR="00E9517B" w:rsidRPr="00415927" w:rsidRDefault="00E9517B" w:rsidP="00757C3F">
      <w:pPr>
        <w:tabs>
          <w:tab w:val="left" w:pos="1290"/>
        </w:tabs>
        <w:spacing w:before="120" w:after="120" w:line="240" w:lineRule="auto"/>
        <w:jc w:val="both"/>
        <w:rPr>
          <w:rFonts w:ascii="Sylfaen" w:hAnsi="Sylfaen"/>
          <w:sz w:val="20"/>
          <w:lang w:val="ka-GE"/>
        </w:rPr>
      </w:pPr>
      <w:r w:rsidRPr="00415927">
        <w:rPr>
          <w:rFonts w:ascii="Sylfaen" w:hAnsi="Sylfaen"/>
          <w:b/>
          <w:sz w:val="20"/>
          <w:lang w:val="ka-GE"/>
        </w:rPr>
        <w:lastRenderedPageBreak/>
        <w:t xml:space="preserve">სურათი </w:t>
      </w:r>
      <w:r w:rsidR="0025586D">
        <w:rPr>
          <w:rFonts w:ascii="Sylfaen" w:hAnsi="Sylfaen"/>
          <w:b/>
          <w:sz w:val="20"/>
          <w:lang w:val="ka-GE"/>
        </w:rPr>
        <w:t>6.</w:t>
      </w:r>
      <w:r w:rsidR="00415927">
        <w:rPr>
          <w:rFonts w:ascii="Sylfaen" w:hAnsi="Sylfaen"/>
          <w:sz w:val="20"/>
          <w:lang w:val="ka-GE"/>
        </w:rPr>
        <w:t xml:space="preserve"> </w:t>
      </w:r>
      <w:r w:rsidR="009366B0" w:rsidRPr="00415927">
        <w:rPr>
          <w:rFonts w:ascii="Sylfaen" w:hAnsi="Sylfaen"/>
          <w:sz w:val="20"/>
          <w:lang w:val="ka-GE"/>
        </w:rPr>
        <w:t>თევზების სხვადასხვა სახეობებ</w:t>
      </w:r>
      <w:r w:rsidR="00757C3F" w:rsidRPr="00415927">
        <w:rPr>
          <w:rFonts w:ascii="Sylfaen" w:hAnsi="Sylfaen"/>
          <w:sz w:val="20"/>
          <w:lang w:val="ka-GE"/>
        </w:rPr>
        <w:t>ი</w:t>
      </w:r>
      <w:r w:rsidR="009366B0" w:rsidRPr="00415927">
        <w:rPr>
          <w:rFonts w:ascii="Sylfaen" w:hAnsi="Sylfaen"/>
          <w:sz w:val="20"/>
          <w:lang w:val="ka-GE"/>
        </w:rPr>
        <w:t>, პირველი თევზჭერების შედეგი მდინარეში გაშვებამდე</w:t>
      </w:r>
    </w:p>
    <w:p w:rsidR="009366B0" w:rsidRPr="00415927" w:rsidRDefault="00757C3F" w:rsidP="0025586D">
      <w:pPr>
        <w:tabs>
          <w:tab w:val="left" w:pos="1290"/>
        </w:tabs>
        <w:spacing w:before="120" w:after="120" w:line="240" w:lineRule="auto"/>
        <w:jc w:val="center"/>
        <w:rPr>
          <w:rFonts w:ascii="Sylfaen" w:hAnsi="Sylfaen"/>
          <w:lang w:val="ka-GE"/>
        </w:rPr>
      </w:pPr>
      <w:r w:rsidRPr="00415927">
        <w:rPr>
          <w:rFonts w:ascii="Sylfaen" w:hAnsi="Sylfaen"/>
          <w:noProof/>
          <w:lang w:val="ru-RU" w:eastAsia="ru-RU"/>
        </w:rPr>
        <w:drawing>
          <wp:inline distT="0" distB="0" distL="0" distR="0">
            <wp:extent cx="1620405" cy="2160000"/>
            <wp:effectExtent l="0" t="0" r="0" b="0"/>
            <wp:docPr id="12" name="Picture 12" descr="D:\Gamma\Desktop\მდ. ხრამი - ბიომასის კვლევა\IMG_20200604_125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Gamma\Desktop\მდ. ხრამი - ბიომასის კვლევა\IMG_20200604_12553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40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586D">
        <w:rPr>
          <w:rFonts w:ascii="Sylfaen" w:hAnsi="Sylfaen"/>
          <w:lang w:val="ka-GE"/>
        </w:rPr>
        <w:t xml:space="preserve">  </w:t>
      </w:r>
      <w:r w:rsidR="0025586D">
        <w:rPr>
          <w:rFonts w:ascii="Sylfaen" w:hAnsi="Sylfaen"/>
          <w:noProof/>
          <w:lang w:val="ru-RU" w:eastAsia="ru-RU"/>
        </w:rPr>
        <w:drawing>
          <wp:inline distT="0" distB="0" distL="0" distR="0">
            <wp:extent cx="2688728" cy="2160000"/>
            <wp:effectExtent l="0" t="0" r="0" b="0"/>
            <wp:docPr id="10" name="Picture 10" descr="IMG_20200604_125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20200604_125508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72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517B" w:rsidRPr="00415927" w:rsidRDefault="00E9517B" w:rsidP="0025586D">
      <w:pPr>
        <w:tabs>
          <w:tab w:val="left" w:pos="1290"/>
        </w:tabs>
        <w:spacing w:before="120" w:after="120" w:line="240" w:lineRule="auto"/>
        <w:jc w:val="center"/>
        <w:rPr>
          <w:rFonts w:ascii="Sylfaen" w:hAnsi="Sylfaen"/>
          <w:sz w:val="20"/>
          <w:lang w:val="ka-GE"/>
        </w:rPr>
      </w:pPr>
      <w:r w:rsidRPr="001B3AD1">
        <w:rPr>
          <w:rFonts w:ascii="Sylfaen" w:hAnsi="Sylfaen"/>
          <w:b/>
          <w:sz w:val="20"/>
          <w:lang w:val="ka-GE"/>
        </w:rPr>
        <w:t>სურათი</w:t>
      </w:r>
      <w:r w:rsidR="00415927" w:rsidRPr="001B3AD1">
        <w:rPr>
          <w:rFonts w:ascii="Sylfaen" w:hAnsi="Sylfaen"/>
          <w:b/>
          <w:sz w:val="20"/>
          <w:lang w:val="ka-GE"/>
        </w:rPr>
        <w:t xml:space="preserve"> </w:t>
      </w:r>
      <w:r w:rsidR="0025586D">
        <w:rPr>
          <w:rFonts w:ascii="Sylfaen" w:hAnsi="Sylfaen"/>
          <w:b/>
          <w:sz w:val="20"/>
          <w:lang w:val="ka-GE"/>
        </w:rPr>
        <w:t>7.</w:t>
      </w:r>
      <w:r w:rsidR="00415927" w:rsidRPr="001B3AD1">
        <w:rPr>
          <w:rFonts w:ascii="Sylfaen" w:hAnsi="Sylfaen"/>
          <w:sz w:val="20"/>
          <w:lang w:val="ka-GE"/>
        </w:rPr>
        <w:t xml:space="preserve">  </w:t>
      </w:r>
      <w:r w:rsidR="009366B0" w:rsidRPr="001B3AD1">
        <w:rPr>
          <w:rFonts w:ascii="Sylfaen" w:hAnsi="Sylfaen"/>
          <w:sz w:val="20"/>
          <w:lang w:val="ka-GE"/>
        </w:rPr>
        <w:t>თევზების გაშვების პროცესი</w:t>
      </w:r>
    </w:p>
    <w:p w:rsidR="009366B0" w:rsidRDefault="001B3AD1" w:rsidP="00E30887">
      <w:pPr>
        <w:tabs>
          <w:tab w:val="left" w:pos="1290"/>
        </w:tabs>
        <w:spacing w:before="120" w:after="120" w:line="240" w:lineRule="auto"/>
        <w:jc w:val="center"/>
        <w:rPr>
          <w:rFonts w:ascii="Sylfaen" w:hAnsi="Sylfaen"/>
          <w:lang w:val="ka-GE"/>
        </w:rPr>
      </w:pPr>
      <w:r w:rsidRPr="001B3AD1">
        <w:rPr>
          <w:rFonts w:ascii="Sylfaen" w:hAnsi="Sylfaen"/>
          <w:noProof/>
          <w:lang w:val="ru-RU" w:eastAsia="ru-RU"/>
        </w:rPr>
        <w:drawing>
          <wp:inline distT="0" distB="0" distL="0" distR="0">
            <wp:extent cx="1513412" cy="2160000"/>
            <wp:effectExtent l="0" t="0" r="0" b="0"/>
            <wp:docPr id="3" name="Picture 3" descr="C:\Users\Giorgi\Documents\GomPlayer\Capture\VID_20200604_183311.mp4_0000104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iorgi\Documents\GomPlayer\Capture\VID_20200604_183311.mp4_00001048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9775"/>
                    <a:stretch/>
                  </pic:blipFill>
                  <pic:spPr bwMode="auto">
                    <a:xfrm>
                      <a:off x="0" y="0"/>
                      <a:ext cx="151341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B3AD1" w:rsidRPr="0025586D" w:rsidRDefault="001B3AD1" w:rsidP="0025586D">
      <w:pPr>
        <w:tabs>
          <w:tab w:val="left" w:pos="1290"/>
        </w:tabs>
        <w:spacing w:before="120" w:after="120" w:line="240" w:lineRule="auto"/>
        <w:jc w:val="both"/>
        <w:rPr>
          <w:rFonts w:ascii="Sylfaen" w:hAnsi="Sylfaen"/>
          <w:b/>
          <w:lang w:val="ka-GE"/>
        </w:rPr>
      </w:pPr>
      <w:r w:rsidRPr="0025586D">
        <w:rPr>
          <w:rFonts w:ascii="Sylfaen" w:hAnsi="Sylfaen"/>
          <w:b/>
          <w:lang w:val="ka-GE"/>
        </w:rPr>
        <w:t>მდინარე ხრამის თევზების ბიომასის განსაზღვრა (ნახიდური ჰესისთვის)</w:t>
      </w:r>
    </w:p>
    <w:p w:rsidR="001B3AD1" w:rsidRPr="0025586D" w:rsidRDefault="001B3AD1" w:rsidP="0025586D">
      <w:pPr>
        <w:tabs>
          <w:tab w:val="left" w:pos="1290"/>
        </w:tabs>
        <w:spacing w:after="0" w:line="240" w:lineRule="auto"/>
        <w:jc w:val="both"/>
        <w:rPr>
          <w:rFonts w:ascii="Sylfaen" w:hAnsi="Sylfaen"/>
          <w:lang w:val="ka-GE"/>
        </w:rPr>
      </w:pPr>
      <w:r w:rsidRPr="0025586D">
        <w:rPr>
          <w:rFonts w:ascii="Sylfaen" w:hAnsi="Sylfaen"/>
          <w:lang w:val="ka-GE"/>
        </w:rPr>
        <w:t>K=</w:t>
      </w:r>
      <w:proofErr w:type="spellStart"/>
      <w:r w:rsidRPr="0025586D">
        <w:rPr>
          <w:rFonts w:ascii="Sylfaen" w:hAnsi="Sylfaen"/>
          <w:lang w:val="ka-GE"/>
        </w:rPr>
        <w:t>LBk</w:t>
      </w:r>
      <w:proofErr w:type="spellEnd"/>
      <w:r w:rsidRPr="0025586D">
        <w:rPr>
          <w:rFonts w:ascii="Sylfaen" w:hAnsi="Sylfaen"/>
          <w:lang w:val="ka-GE"/>
        </w:rPr>
        <w:t>;   L=24 მ; B=3;  K= k1+k2+k3 =1+1+1,5 = 3,5</w:t>
      </w:r>
    </w:p>
    <w:p w:rsidR="001B3AD1" w:rsidRPr="0025586D" w:rsidRDefault="002E214E" w:rsidP="0025586D">
      <w:pPr>
        <w:tabs>
          <w:tab w:val="left" w:pos="1290"/>
        </w:tabs>
        <w:spacing w:after="0" w:line="240" w:lineRule="auto"/>
        <w:jc w:val="both"/>
        <w:rPr>
          <w:rFonts w:ascii="Sylfaen" w:hAnsi="Sylfaen"/>
          <w:lang w:val="ka-GE"/>
        </w:rPr>
      </w:pPr>
      <w:r w:rsidRPr="0025586D">
        <w:rPr>
          <w:rFonts w:ascii="Sylfaen" w:hAnsi="Sylfaen"/>
          <w:lang w:val="ka-GE"/>
        </w:rPr>
        <w:t>(</w:t>
      </w:r>
      <w:r w:rsidR="001B3AD1" w:rsidRPr="0025586D">
        <w:rPr>
          <w:rFonts w:ascii="Sylfaen" w:hAnsi="Sylfaen"/>
          <w:lang w:val="ka-GE"/>
        </w:rPr>
        <w:t>K=24*3*3,5=252 კგ/კმ/წ.</w:t>
      </w:r>
      <w:r w:rsidRPr="0025586D">
        <w:rPr>
          <w:rFonts w:ascii="Sylfaen" w:hAnsi="Sylfaen"/>
          <w:lang w:val="ka-GE"/>
        </w:rPr>
        <w:t>)</w:t>
      </w:r>
    </w:p>
    <w:p w:rsidR="001B3AD1" w:rsidRPr="0025586D" w:rsidRDefault="001B3AD1" w:rsidP="0025586D">
      <w:pPr>
        <w:tabs>
          <w:tab w:val="left" w:pos="1290"/>
        </w:tabs>
        <w:spacing w:after="0" w:line="240" w:lineRule="auto"/>
        <w:jc w:val="both"/>
        <w:rPr>
          <w:rFonts w:ascii="Sylfaen" w:hAnsi="Sylfaen"/>
          <w:lang w:val="ka-GE"/>
        </w:rPr>
      </w:pPr>
      <w:r w:rsidRPr="0025586D">
        <w:rPr>
          <w:rFonts w:ascii="Sylfaen" w:hAnsi="Sylfaen"/>
          <w:lang w:val="ka-GE"/>
        </w:rPr>
        <w:t>Kჰა=252:2,4=105 კგ/ჰა/წ.</w:t>
      </w:r>
    </w:p>
    <w:p w:rsidR="001B3AD1" w:rsidRPr="0025586D" w:rsidRDefault="001B3AD1" w:rsidP="0025586D">
      <w:pPr>
        <w:tabs>
          <w:tab w:val="left" w:pos="1290"/>
        </w:tabs>
        <w:spacing w:before="120" w:after="120" w:line="240" w:lineRule="auto"/>
        <w:jc w:val="both"/>
        <w:rPr>
          <w:rFonts w:ascii="Sylfaen" w:hAnsi="Sylfaen"/>
          <w:b/>
          <w:lang w:val="ka-GE"/>
        </w:rPr>
      </w:pPr>
      <w:r w:rsidRPr="0025586D">
        <w:rPr>
          <w:rFonts w:ascii="Sylfaen" w:hAnsi="Sylfaen"/>
          <w:b/>
          <w:lang w:val="ka-GE"/>
        </w:rPr>
        <w:t xml:space="preserve">მოპოვებული იქთიოლოგიური </w:t>
      </w:r>
      <w:r w:rsidR="0056678F" w:rsidRPr="0025586D">
        <w:rPr>
          <w:rFonts w:ascii="Sylfaen" w:hAnsi="Sylfaen"/>
          <w:b/>
          <w:lang w:val="ka-GE"/>
        </w:rPr>
        <w:t>მასალა და მათი</w:t>
      </w:r>
      <w:r w:rsidRPr="0025586D">
        <w:rPr>
          <w:rFonts w:ascii="Sylfaen" w:hAnsi="Sylfaen"/>
          <w:b/>
          <w:lang w:val="ka-GE"/>
        </w:rPr>
        <w:t xml:space="preserve"> საერთო მასა</w:t>
      </w:r>
      <w:r w:rsidR="0056678F" w:rsidRPr="0025586D">
        <w:rPr>
          <w:rFonts w:ascii="Sylfaen" w:hAnsi="Sylfaen"/>
          <w:b/>
          <w:lang w:val="ka-GE"/>
        </w:rPr>
        <w:t>:</w:t>
      </w:r>
    </w:p>
    <w:p w:rsidR="0056678F" w:rsidRPr="00FC13F2" w:rsidRDefault="0056678F" w:rsidP="00AE365C">
      <w:pPr>
        <w:pStyle w:val="ListParagraph"/>
        <w:numPr>
          <w:ilvl w:val="0"/>
          <w:numId w:val="10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FC13F2">
        <w:rPr>
          <w:rFonts w:ascii="Sylfaen" w:hAnsi="Sylfaen"/>
          <w:lang w:val="ka-GE"/>
        </w:rPr>
        <w:t>მტკვრის წვერა (Barbus lacerta Heckel, 1843) – 6 ცალი -</w:t>
      </w:r>
      <w:r w:rsidR="002E214E" w:rsidRPr="00FC13F2">
        <w:rPr>
          <w:rFonts w:ascii="Sylfaen" w:hAnsi="Sylfaen"/>
          <w:lang w:val="ka-GE"/>
        </w:rPr>
        <w:t xml:space="preserve">საერთო </w:t>
      </w:r>
      <w:r w:rsidRPr="00FC13F2">
        <w:rPr>
          <w:rFonts w:ascii="Sylfaen" w:hAnsi="Sylfaen"/>
          <w:lang w:val="ka-GE"/>
        </w:rPr>
        <w:t xml:space="preserve"> წონით - 851 გრ;</w:t>
      </w:r>
    </w:p>
    <w:p w:rsidR="0056678F" w:rsidRPr="00C20103" w:rsidRDefault="0056678F" w:rsidP="00AE365C">
      <w:pPr>
        <w:pStyle w:val="ListParagraph"/>
        <w:numPr>
          <w:ilvl w:val="0"/>
          <w:numId w:val="10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C20103">
        <w:rPr>
          <w:rFonts w:ascii="Sylfaen" w:hAnsi="Sylfaen"/>
          <w:lang w:val="ka-GE"/>
        </w:rPr>
        <w:t>ხ</w:t>
      </w:r>
      <w:r>
        <w:rPr>
          <w:rFonts w:ascii="Sylfaen" w:hAnsi="Sylfaen"/>
          <w:lang w:val="ka-GE"/>
        </w:rPr>
        <w:t>რ</w:t>
      </w:r>
      <w:r w:rsidRPr="00C20103">
        <w:rPr>
          <w:rFonts w:ascii="Sylfaen" w:hAnsi="Sylfaen"/>
          <w:lang w:val="ka-GE"/>
        </w:rPr>
        <w:t>ამული (Capoeta capoeta Guldenstadt, 1773) – 8 ცალი</w:t>
      </w:r>
      <w:r>
        <w:rPr>
          <w:rFonts w:ascii="Sylfaen" w:hAnsi="Sylfaen"/>
          <w:lang w:val="ka-GE"/>
        </w:rPr>
        <w:t xml:space="preserve"> - </w:t>
      </w:r>
      <w:r w:rsidRPr="001B3AD1">
        <w:rPr>
          <w:rFonts w:ascii="Sylfaen" w:hAnsi="Sylfaen"/>
          <w:lang w:val="ka-GE"/>
        </w:rPr>
        <w:t>წონით -</w:t>
      </w:r>
      <w:r>
        <w:rPr>
          <w:rFonts w:ascii="Sylfaen" w:hAnsi="Sylfaen"/>
          <w:lang w:val="ka-GE"/>
        </w:rPr>
        <w:t xml:space="preserve"> 2357 გრ</w:t>
      </w:r>
      <w:r w:rsidRPr="00C20103">
        <w:rPr>
          <w:rFonts w:ascii="Sylfaen" w:hAnsi="Sylfaen"/>
          <w:lang w:val="ka-GE"/>
        </w:rPr>
        <w:t>;</w:t>
      </w:r>
    </w:p>
    <w:p w:rsidR="0056678F" w:rsidRPr="00D7128A" w:rsidRDefault="0056678F" w:rsidP="00AE365C">
      <w:pPr>
        <w:pStyle w:val="ListParagraph"/>
        <w:numPr>
          <w:ilvl w:val="0"/>
          <w:numId w:val="10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D7128A">
        <w:rPr>
          <w:rFonts w:ascii="Sylfaen" w:hAnsi="Sylfaen"/>
          <w:lang w:val="ka-GE"/>
        </w:rPr>
        <w:t>მტკვრის ციმორი (Romanogobio persus (Gunther, 1899) – 3 ცალი</w:t>
      </w:r>
      <w:r>
        <w:rPr>
          <w:rFonts w:ascii="Sylfaen" w:hAnsi="Sylfaen"/>
          <w:lang w:val="ka-GE"/>
        </w:rPr>
        <w:t xml:space="preserve"> - </w:t>
      </w:r>
      <w:r w:rsidRPr="001B3AD1">
        <w:rPr>
          <w:rFonts w:ascii="Sylfaen" w:hAnsi="Sylfaen"/>
          <w:lang w:val="ka-GE"/>
        </w:rPr>
        <w:t>წონით -</w:t>
      </w:r>
      <w:r>
        <w:rPr>
          <w:rFonts w:ascii="Sylfaen" w:hAnsi="Sylfaen"/>
          <w:lang w:val="ka-GE"/>
        </w:rPr>
        <w:t xml:space="preserve"> 32 გრ</w:t>
      </w:r>
      <w:r w:rsidRPr="00D7128A">
        <w:rPr>
          <w:rFonts w:ascii="Sylfaen" w:hAnsi="Sylfaen"/>
          <w:lang w:val="ka-GE"/>
        </w:rPr>
        <w:t>;</w:t>
      </w:r>
    </w:p>
    <w:p w:rsidR="0056678F" w:rsidRPr="00B15223" w:rsidRDefault="0056678F" w:rsidP="00AE365C">
      <w:pPr>
        <w:pStyle w:val="ListParagraph"/>
        <w:numPr>
          <w:ilvl w:val="0"/>
          <w:numId w:val="10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>მურწა (Luciobarbus mursa (Guldenstadt , 1773)) - 3 ცალი</w:t>
      </w:r>
      <w:r>
        <w:rPr>
          <w:rFonts w:ascii="Sylfaen" w:hAnsi="Sylfaen"/>
          <w:lang w:val="ka-GE"/>
        </w:rPr>
        <w:t xml:space="preserve"> - </w:t>
      </w:r>
      <w:r w:rsidRPr="001B3AD1">
        <w:rPr>
          <w:rFonts w:ascii="Sylfaen" w:hAnsi="Sylfaen"/>
          <w:lang w:val="ka-GE"/>
        </w:rPr>
        <w:t>წონით -</w:t>
      </w:r>
      <w:r w:rsidR="00AA3E2E">
        <w:rPr>
          <w:rFonts w:ascii="Sylfaen" w:hAnsi="Sylfaen"/>
          <w:lang w:val="ka-GE"/>
        </w:rPr>
        <w:t xml:space="preserve"> 56</w:t>
      </w:r>
      <w:r>
        <w:rPr>
          <w:rFonts w:ascii="Sylfaen" w:hAnsi="Sylfaen"/>
          <w:lang w:val="ka-GE"/>
        </w:rPr>
        <w:t>3 გრ</w:t>
      </w:r>
      <w:r w:rsidRPr="00B15223">
        <w:rPr>
          <w:rFonts w:ascii="Sylfaen" w:hAnsi="Sylfaen"/>
          <w:lang w:val="ka-GE"/>
        </w:rPr>
        <w:t>;</w:t>
      </w:r>
    </w:p>
    <w:p w:rsidR="0056678F" w:rsidRPr="003E1B9E" w:rsidRDefault="0056678F" w:rsidP="00AE365C">
      <w:pPr>
        <w:pStyle w:val="ListParagraph"/>
        <w:numPr>
          <w:ilvl w:val="0"/>
          <w:numId w:val="10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>მტკვრის ნაფოტა (Rutilus rutilus kurensis Berg, 1932) -  7 ცალი</w:t>
      </w:r>
      <w:r>
        <w:rPr>
          <w:rFonts w:ascii="Sylfaen" w:hAnsi="Sylfaen"/>
          <w:lang w:val="ka-GE"/>
        </w:rPr>
        <w:t xml:space="preserve"> - </w:t>
      </w:r>
      <w:r w:rsidRPr="001B3AD1">
        <w:rPr>
          <w:rFonts w:ascii="Sylfaen" w:hAnsi="Sylfaen"/>
          <w:lang w:val="ka-GE"/>
        </w:rPr>
        <w:t>წონით -</w:t>
      </w:r>
      <w:r>
        <w:rPr>
          <w:rFonts w:ascii="Sylfaen" w:hAnsi="Sylfaen"/>
          <w:lang w:val="ka-GE"/>
        </w:rPr>
        <w:t xml:space="preserve"> 486 გრ</w:t>
      </w:r>
      <w:r w:rsidRPr="003E1B9E">
        <w:rPr>
          <w:rFonts w:ascii="Sylfaen" w:hAnsi="Sylfaen"/>
          <w:lang w:val="ka-GE"/>
        </w:rPr>
        <w:t>;</w:t>
      </w:r>
    </w:p>
    <w:p w:rsidR="0056678F" w:rsidRPr="00B15223" w:rsidRDefault="0056678F" w:rsidP="00AE365C">
      <w:pPr>
        <w:pStyle w:val="ListParagraph"/>
        <w:numPr>
          <w:ilvl w:val="0"/>
          <w:numId w:val="10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>კავკასიური ქაშაპი (Squalius cephalus Linnaeus, 1758) - 2 ცალი</w:t>
      </w:r>
      <w:r>
        <w:rPr>
          <w:rFonts w:ascii="Sylfaen" w:hAnsi="Sylfaen"/>
          <w:lang w:val="ka-GE"/>
        </w:rPr>
        <w:t xml:space="preserve"> - </w:t>
      </w:r>
      <w:r w:rsidRPr="001B3AD1">
        <w:rPr>
          <w:rFonts w:ascii="Sylfaen" w:hAnsi="Sylfaen"/>
          <w:lang w:val="ka-GE"/>
        </w:rPr>
        <w:t>წონით -</w:t>
      </w:r>
      <w:r>
        <w:rPr>
          <w:rFonts w:ascii="Sylfaen" w:hAnsi="Sylfaen"/>
          <w:lang w:val="ka-GE"/>
        </w:rPr>
        <w:t xml:space="preserve"> 219 გრ</w:t>
      </w:r>
      <w:r w:rsidRPr="00B15223">
        <w:rPr>
          <w:rFonts w:ascii="Sylfaen" w:hAnsi="Sylfaen"/>
          <w:lang w:val="ka-GE"/>
        </w:rPr>
        <w:t>;</w:t>
      </w:r>
    </w:p>
    <w:p w:rsidR="0056678F" w:rsidRPr="003E1B9E" w:rsidRDefault="0056678F" w:rsidP="00AE365C">
      <w:pPr>
        <w:pStyle w:val="ListParagraph"/>
        <w:numPr>
          <w:ilvl w:val="0"/>
          <w:numId w:val="10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მტკვრის თაღლითა (Alburnus filippi Kessler, 1877) - </w:t>
      </w:r>
      <w:r w:rsidRPr="003E1B9E">
        <w:rPr>
          <w:rFonts w:ascii="Sylfaen" w:hAnsi="Sylfaen"/>
        </w:rPr>
        <w:t>11</w:t>
      </w:r>
      <w:r w:rsidRPr="003E1B9E">
        <w:rPr>
          <w:rFonts w:ascii="Sylfaen" w:hAnsi="Sylfaen"/>
          <w:lang w:val="ka-GE"/>
        </w:rPr>
        <w:t xml:space="preserve"> ცალი</w:t>
      </w:r>
      <w:r>
        <w:rPr>
          <w:rFonts w:ascii="Sylfaen" w:hAnsi="Sylfaen"/>
          <w:lang w:val="ka-GE"/>
        </w:rPr>
        <w:t xml:space="preserve"> - </w:t>
      </w:r>
      <w:r w:rsidRPr="001B3AD1">
        <w:rPr>
          <w:rFonts w:ascii="Sylfaen" w:hAnsi="Sylfaen"/>
          <w:lang w:val="ka-GE"/>
        </w:rPr>
        <w:t>წონით -</w:t>
      </w:r>
      <w:r w:rsidR="00AA3E2E">
        <w:rPr>
          <w:rFonts w:ascii="Sylfaen" w:hAnsi="Sylfaen"/>
          <w:lang w:val="ka-GE"/>
        </w:rPr>
        <w:t xml:space="preserve"> 272</w:t>
      </w:r>
      <w:r>
        <w:rPr>
          <w:rFonts w:ascii="Sylfaen" w:hAnsi="Sylfaen"/>
          <w:lang w:val="ka-GE"/>
        </w:rPr>
        <w:t xml:space="preserve"> გრ;</w:t>
      </w:r>
    </w:p>
    <w:p w:rsidR="0056678F" w:rsidRPr="003E1B9E" w:rsidRDefault="0056678F" w:rsidP="00AE365C">
      <w:pPr>
        <w:pStyle w:val="ListParagraph"/>
        <w:numPr>
          <w:ilvl w:val="0"/>
          <w:numId w:val="10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>ჩვეულებრივი მარდულა, სწრაფულა - Alburnoides bipunctatus (Bloch, 1782</w:t>
      </w:r>
      <w:r w:rsidRPr="003E1B9E">
        <w:rPr>
          <w:rFonts w:ascii="Sylfaen" w:hAnsi="Sylfaen"/>
        </w:rPr>
        <w:t xml:space="preserve">) </w:t>
      </w:r>
      <w:r>
        <w:rPr>
          <w:rFonts w:ascii="Sylfaen" w:hAnsi="Sylfaen"/>
        </w:rPr>
        <w:t>–</w:t>
      </w:r>
      <w:r w:rsidRPr="003E1B9E">
        <w:rPr>
          <w:rFonts w:ascii="Sylfaen" w:hAnsi="Sylfaen"/>
        </w:rPr>
        <w:t xml:space="preserve"> 13</w:t>
      </w:r>
      <w:r>
        <w:rPr>
          <w:rFonts w:ascii="Sylfaen" w:hAnsi="Sylfaen"/>
          <w:lang w:val="ka-GE"/>
        </w:rPr>
        <w:t xml:space="preserve"> ცალი - </w:t>
      </w:r>
      <w:r w:rsidRPr="001B3AD1">
        <w:rPr>
          <w:rFonts w:ascii="Sylfaen" w:hAnsi="Sylfaen"/>
          <w:lang w:val="ka-GE"/>
        </w:rPr>
        <w:t>წონით -</w:t>
      </w:r>
      <w:r>
        <w:rPr>
          <w:rFonts w:ascii="Sylfaen" w:hAnsi="Sylfaen"/>
          <w:lang w:val="ka-GE"/>
        </w:rPr>
        <w:t xml:space="preserve"> 985 გრ;</w:t>
      </w:r>
    </w:p>
    <w:p w:rsidR="0056678F" w:rsidRPr="00C20103" w:rsidRDefault="0056678F" w:rsidP="00AE365C">
      <w:pPr>
        <w:pStyle w:val="ListParagraph"/>
        <w:numPr>
          <w:ilvl w:val="0"/>
          <w:numId w:val="10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C20103">
        <w:rPr>
          <w:rFonts w:ascii="Sylfaen" w:hAnsi="Sylfaen"/>
          <w:lang w:val="ka-GE"/>
        </w:rPr>
        <w:t>მდინარის კავკასიური ღორჯო (Neogobius (Ponticola) constructor Nordmann, 1840) – 5 ცალი</w:t>
      </w:r>
      <w:r>
        <w:rPr>
          <w:rFonts w:ascii="Sylfaen" w:hAnsi="Sylfaen"/>
          <w:lang w:val="ka-GE"/>
        </w:rPr>
        <w:t xml:space="preserve"> - </w:t>
      </w:r>
      <w:r w:rsidRPr="001B3AD1">
        <w:rPr>
          <w:rFonts w:ascii="Sylfaen" w:hAnsi="Sylfaen"/>
          <w:lang w:val="ka-GE"/>
        </w:rPr>
        <w:t>წონით -</w:t>
      </w:r>
      <w:r>
        <w:rPr>
          <w:rFonts w:ascii="Sylfaen" w:hAnsi="Sylfaen"/>
          <w:lang w:val="ka-GE"/>
        </w:rPr>
        <w:t xml:space="preserve"> 56 გრ</w:t>
      </w:r>
      <w:r w:rsidRPr="00C20103">
        <w:rPr>
          <w:rFonts w:ascii="Sylfaen" w:hAnsi="Sylfaen"/>
          <w:lang w:val="ka-GE"/>
        </w:rPr>
        <w:t xml:space="preserve">; </w:t>
      </w:r>
    </w:p>
    <w:p w:rsidR="0056678F" w:rsidRDefault="0056678F" w:rsidP="0025586D">
      <w:pPr>
        <w:pStyle w:val="ListParagraph"/>
        <w:numPr>
          <w:ilvl w:val="0"/>
          <w:numId w:val="10"/>
        </w:numPr>
        <w:spacing w:before="120" w:after="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შავწარბა (Acanthobrama microlepis (De Filippi, 1863)) </w:t>
      </w:r>
      <w:r>
        <w:rPr>
          <w:rFonts w:ascii="Sylfaen" w:hAnsi="Sylfaen"/>
          <w:lang w:val="ka-GE"/>
        </w:rPr>
        <w:t>–</w:t>
      </w:r>
      <w:r w:rsidRPr="003E1B9E">
        <w:rPr>
          <w:rFonts w:ascii="Sylfaen" w:hAnsi="Sylfaen"/>
          <w:lang w:val="ka-GE"/>
        </w:rPr>
        <w:t xml:space="preserve"> </w:t>
      </w:r>
      <w:r w:rsidRPr="003E1B9E">
        <w:rPr>
          <w:rFonts w:ascii="Sylfaen" w:hAnsi="Sylfaen"/>
        </w:rPr>
        <w:t>8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 xml:space="preserve">ცალი - </w:t>
      </w:r>
      <w:r w:rsidRPr="001B3AD1">
        <w:rPr>
          <w:rFonts w:ascii="Sylfaen" w:hAnsi="Sylfaen"/>
          <w:lang w:val="ka-GE"/>
        </w:rPr>
        <w:t>წონით -</w:t>
      </w:r>
      <w:r>
        <w:rPr>
          <w:rFonts w:ascii="Sylfaen" w:hAnsi="Sylfaen"/>
          <w:lang w:val="ka-GE"/>
        </w:rPr>
        <w:t xml:space="preserve"> 220 გრ.</w:t>
      </w:r>
    </w:p>
    <w:p w:rsidR="001B3AD1" w:rsidRPr="00135C39" w:rsidRDefault="001B3AD1" w:rsidP="0025586D">
      <w:pPr>
        <w:tabs>
          <w:tab w:val="left" w:pos="1290"/>
        </w:tabs>
        <w:spacing w:before="120" w:after="120" w:line="240" w:lineRule="auto"/>
        <w:jc w:val="both"/>
        <w:rPr>
          <w:rFonts w:ascii="Sylfaen" w:hAnsi="Sylfaen"/>
          <w:b/>
          <w:lang w:val="ka-GE"/>
        </w:rPr>
      </w:pPr>
      <w:r w:rsidRPr="00135C39">
        <w:rPr>
          <w:rFonts w:ascii="Sylfaen" w:hAnsi="Sylfaen"/>
          <w:b/>
          <w:lang w:val="ka-GE"/>
        </w:rPr>
        <w:t xml:space="preserve">ჯამში </w:t>
      </w:r>
      <w:r w:rsidR="0025586D">
        <w:rPr>
          <w:rFonts w:ascii="Sylfaen" w:hAnsi="Sylfaen"/>
          <w:b/>
          <w:lang w:val="ka-GE"/>
        </w:rPr>
        <w:t>-</w:t>
      </w:r>
      <w:r w:rsidRPr="00135C39">
        <w:rPr>
          <w:rFonts w:ascii="Sylfaen" w:hAnsi="Sylfaen"/>
          <w:b/>
          <w:lang w:val="ka-GE"/>
        </w:rPr>
        <w:t xml:space="preserve"> </w:t>
      </w:r>
      <w:r w:rsidR="0056678F" w:rsidRPr="00135C39">
        <w:rPr>
          <w:rFonts w:ascii="Sylfaen" w:hAnsi="Sylfaen"/>
          <w:b/>
          <w:lang w:val="ka-GE"/>
        </w:rPr>
        <w:t xml:space="preserve">6041 </w:t>
      </w:r>
      <w:r w:rsidRPr="00135C39">
        <w:rPr>
          <w:rFonts w:ascii="Sylfaen" w:hAnsi="Sylfaen"/>
          <w:b/>
          <w:lang w:val="ka-GE"/>
        </w:rPr>
        <w:t>გრ</w:t>
      </w:r>
    </w:p>
    <w:p w:rsidR="0025586D" w:rsidRDefault="0025586D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br w:type="page"/>
      </w:r>
    </w:p>
    <w:p w:rsidR="001B3AD1" w:rsidRPr="0025586D" w:rsidRDefault="001B3AD1" w:rsidP="0025586D">
      <w:pPr>
        <w:tabs>
          <w:tab w:val="left" w:pos="1290"/>
        </w:tabs>
        <w:spacing w:before="120" w:after="120" w:line="240" w:lineRule="auto"/>
        <w:jc w:val="both"/>
        <w:rPr>
          <w:rFonts w:ascii="Sylfaen" w:hAnsi="Sylfaen"/>
          <w:lang w:val="ka-GE"/>
        </w:rPr>
      </w:pPr>
      <w:r w:rsidRPr="0025586D">
        <w:rPr>
          <w:rFonts w:ascii="Sylfaen" w:hAnsi="Sylfaen"/>
          <w:lang w:val="ka-GE"/>
        </w:rPr>
        <w:lastRenderedPageBreak/>
        <w:t>მოპოვებული მასალის საერთო მასიდან</w:t>
      </w:r>
      <w:r w:rsidR="0056678F" w:rsidRPr="0025586D">
        <w:rPr>
          <w:rFonts w:ascii="Sylfaen" w:hAnsi="Sylfaen"/>
          <w:lang w:val="ka-GE"/>
        </w:rPr>
        <w:t xml:space="preserve"> (6041 </w:t>
      </w:r>
      <w:r w:rsidRPr="0025586D">
        <w:rPr>
          <w:rFonts w:ascii="Sylfaen" w:hAnsi="Sylfaen"/>
          <w:lang w:val="ka-GE"/>
        </w:rPr>
        <w:t>გრ) თითოეული  სახეობის პროცენტული მაჩვენებელი იქნება</w:t>
      </w:r>
      <w:r w:rsidR="00AA3E2E" w:rsidRPr="0025586D">
        <w:rPr>
          <w:rFonts w:ascii="Sylfaen" w:hAnsi="Sylfaen"/>
          <w:lang w:val="ka-GE"/>
        </w:rPr>
        <w:t>:</w:t>
      </w:r>
      <w:r w:rsidRPr="0025586D">
        <w:rPr>
          <w:rFonts w:ascii="Sylfaen" w:hAnsi="Sylfaen"/>
          <w:lang w:val="ka-GE"/>
        </w:rPr>
        <w:t xml:space="preserve"> </w:t>
      </w:r>
    </w:p>
    <w:p w:rsidR="00AA3E2E" w:rsidRPr="00B15223" w:rsidRDefault="00AA3E2E" w:rsidP="0025586D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>მტკვრის წვერა (Barbus lacerta Heckel, 1843) –</w:t>
      </w:r>
      <w:r w:rsidR="00FD4923">
        <w:rPr>
          <w:rFonts w:ascii="Sylfaen" w:hAnsi="Sylfaen"/>
          <w:lang w:val="ka-GE"/>
        </w:rPr>
        <w:t xml:space="preserve"> 14%</w:t>
      </w:r>
    </w:p>
    <w:p w:rsidR="00AA3E2E" w:rsidRPr="00C20103" w:rsidRDefault="00AA3E2E" w:rsidP="0025586D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Sylfaen" w:hAnsi="Sylfaen"/>
          <w:lang w:val="ka-GE"/>
        </w:rPr>
      </w:pPr>
      <w:r w:rsidRPr="00C20103">
        <w:rPr>
          <w:rFonts w:ascii="Sylfaen" w:hAnsi="Sylfaen"/>
          <w:lang w:val="ka-GE"/>
        </w:rPr>
        <w:t>ხ</w:t>
      </w:r>
      <w:r>
        <w:rPr>
          <w:rFonts w:ascii="Sylfaen" w:hAnsi="Sylfaen"/>
          <w:lang w:val="ka-GE"/>
        </w:rPr>
        <w:t>რ</w:t>
      </w:r>
      <w:r w:rsidRPr="00C20103">
        <w:rPr>
          <w:rFonts w:ascii="Sylfaen" w:hAnsi="Sylfaen"/>
          <w:lang w:val="ka-GE"/>
        </w:rPr>
        <w:t>ამული (Capoeta capoeta Guldenstadt, 1773) –</w:t>
      </w:r>
      <w:r w:rsidR="00FD4923">
        <w:rPr>
          <w:rFonts w:ascii="Sylfaen" w:hAnsi="Sylfaen"/>
          <w:lang w:val="ka-GE"/>
        </w:rPr>
        <w:t xml:space="preserve"> 39%</w:t>
      </w:r>
    </w:p>
    <w:p w:rsidR="00AA3E2E" w:rsidRPr="00D7128A" w:rsidRDefault="00AA3E2E" w:rsidP="0025586D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Sylfaen" w:hAnsi="Sylfaen"/>
          <w:lang w:val="ka-GE"/>
        </w:rPr>
      </w:pPr>
      <w:r w:rsidRPr="00D7128A">
        <w:rPr>
          <w:rFonts w:ascii="Sylfaen" w:hAnsi="Sylfaen"/>
          <w:lang w:val="ka-GE"/>
        </w:rPr>
        <w:t>მტკვრის ციმორი (Romanogobio persus (Gunther, 1899) –</w:t>
      </w:r>
      <w:r w:rsidR="00FD4923">
        <w:rPr>
          <w:rFonts w:ascii="Sylfaen" w:hAnsi="Sylfaen"/>
          <w:lang w:val="ka-GE"/>
        </w:rPr>
        <w:t xml:space="preserve"> 1</w:t>
      </w:r>
      <w:r w:rsidR="002E214E" w:rsidRPr="001B3AD1">
        <w:rPr>
          <w:rFonts w:ascii="Sylfaen" w:hAnsi="Sylfaen"/>
          <w:lang w:val="ka-GE"/>
        </w:rPr>
        <w:t>%</w:t>
      </w:r>
      <w:r w:rsidR="002E214E">
        <w:rPr>
          <w:rFonts w:ascii="Sylfaen" w:hAnsi="Sylfaen"/>
          <w:lang w:val="ka-GE"/>
        </w:rPr>
        <w:t xml:space="preserve">; </w:t>
      </w:r>
    </w:p>
    <w:p w:rsidR="00AA3E2E" w:rsidRPr="00B15223" w:rsidRDefault="00AA3E2E" w:rsidP="0025586D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>მურწა (Luciobarbus mursa (Guldenstadt , 1773)) - 3 ცალი</w:t>
      </w:r>
      <w:r>
        <w:rPr>
          <w:rFonts w:ascii="Sylfaen" w:hAnsi="Sylfaen"/>
          <w:lang w:val="ka-GE"/>
        </w:rPr>
        <w:t xml:space="preserve"> - </w:t>
      </w:r>
      <w:r w:rsidR="00FD4923">
        <w:rPr>
          <w:rFonts w:ascii="Sylfaen" w:hAnsi="Sylfaen"/>
          <w:lang w:val="ka-GE"/>
        </w:rPr>
        <w:t>9</w:t>
      </w:r>
      <w:r w:rsidR="002E214E" w:rsidRPr="001B3AD1">
        <w:rPr>
          <w:rFonts w:ascii="Sylfaen" w:hAnsi="Sylfaen"/>
          <w:lang w:val="ka-GE"/>
        </w:rPr>
        <w:t>%</w:t>
      </w:r>
      <w:r w:rsidR="002E214E">
        <w:rPr>
          <w:rFonts w:ascii="Sylfaen" w:hAnsi="Sylfaen"/>
          <w:lang w:val="ka-GE"/>
        </w:rPr>
        <w:t xml:space="preserve">; </w:t>
      </w:r>
    </w:p>
    <w:p w:rsidR="00AA3E2E" w:rsidRPr="003E1B9E" w:rsidRDefault="00AA3E2E" w:rsidP="0025586D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მტკვრის ნაფოტა (Rutilus </w:t>
      </w:r>
      <w:r w:rsidR="002E214E">
        <w:rPr>
          <w:rFonts w:ascii="Sylfaen" w:hAnsi="Sylfaen"/>
          <w:lang w:val="ka-GE"/>
        </w:rPr>
        <w:t>r</w:t>
      </w:r>
      <w:r w:rsidR="00FD4923">
        <w:rPr>
          <w:rFonts w:ascii="Sylfaen" w:hAnsi="Sylfaen"/>
          <w:lang w:val="ka-GE"/>
        </w:rPr>
        <w:t>utilus kurensis Berg, 1932) - 8</w:t>
      </w:r>
      <w:r w:rsidR="002E214E" w:rsidRPr="001B3AD1">
        <w:rPr>
          <w:rFonts w:ascii="Sylfaen" w:hAnsi="Sylfaen"/>
          <w:lang w:val="ka-GE"/>
        </w:rPr>
        <w:t>%</w:t>
      </w:r>
      <w:r w:rsidR="002E214E">
        <w:rPr>
          <w:rFonts w:ascii="Sylfaen" w:hAnsi="Sylfaen"/>
          <w:lang w:val="ka-GE"/>
        </w:rPr>
        <w:t>;</w:t>
      </w:r>
    </w:p>
    <w:p w:rsidR="00AA3E2E" w:rsidRPr="00B15223" w:rsidRDefault="00AA3E2E" w:rsidP="0025586D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 xml:space="preserve">კავკასიური ქაშაპი (Squalius cephalus Linnaeus, 1758) </w:t>
      </w:r>
      <w:r w:rsidR="002E214E">
        <w:rPr>
          <w:rFonts w:ascii="Sylfaen" w:hAnsi="Sylfaen"/>
          <w:lang w:val="ka-GE"/>
        </w:rPr>
        <w:t>-</w:t>
      </w:r>
      <w:r w:rsidR="00FD4923">
        <w:rPr>
          <w:rFonts w:ascii="Sylfaen" w:hAnsi="Sylfaen"/>
          <w:lang w:val="ka-GE"/>
        </w:rPr>
        <w:t xml:space="preserve"> 4</w:t>
      </w:r>
      <w:r w:rsidR="002E214E" w:rsidRPr="001B3AD1">
        <w:rPr>
          <w:rFonts w:ascii="Sylfaen" w:hAnsi="Sylfaen"/>
          <w:lang w:val="ka-GE"/>
        </w:rPr>
        <w:t>%</w:t>
      </w:r>
      <w:r w:rsidR="002E214E">
        <w:rPr>
          <w:rFonts w:ascii="Sylfaen" w:hAnsi="Sylfaen"/>
          <w:lang w:val="ka-GE"/>
        </w:rPr>
        <w:t>;</w:t>
      </w:r>
    </w:p>
    <w:p w:rsidR="00AA3E2E" w:rsidRPr="003E1B9E" w:rsidRDefault="00AA3E2E" w:rsidP="0025586D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მტკვრის თაღლითა (Alburnus filippi Kessler, 1877) - </w:t>
      </w:r>
      <w:r w:rsidR="00FD4923">
        <w:rPr>
          <w:rFonts w:ascii="Sylfaen" w:hAnsi="Sylfaen"/>
          <w:lang w:val="ka-GE"/>
        </w:rPr>
        <w:t>4</w:t>
      </w:r>
      <w:r w:rsidR="002E214E" w:rsidRPr="001B3AD1">
        <w:rPr>
          <w:rFonts w:ascii="Sylfaen" w:hAnsi="Sylfaen"/>
          <w:lang w:val="ka-GE"/>
        </w:rPr>
        <w:t>%</w:t>
      </w:r>
      <w:r w:rsidR="002E214E">
        <w:rPr>
          <w:rFonts w:ascii="Sylfaen" w:hAnsi="Sylfaen"/>
          <w:lang w:val="ka-GE"/>
        </w:rPr>
        <w:t>;</w:t>
      </w:r>
    </w:p>
    <w:p w:rsidR="002E214E" w:rsidRPr="002E214E" w:rsidRDefault="00AA3E2E" w:rsidP="0025586D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>ჩვეულებრივი მარდულა, სწრაფულა - Alburnoides bipunctatus (Bloch, 1782</w:t>
      </w:r>
      <w:r w:rsidRPr="003E1B9E">
        <w:rPr>
          <w:rFonts w:ascii="Sylfaen" w:hAnsi="Sylfaen"/>
        </w:rPr>
        <w:t xml:space="preserve">) </w:t>
      </w:r>
      <w:r>
        <w:rPr>
          <w:rFonts w:ascii="Sylfaen" w:hAnsi="Sylfaen"/>
        </w:rPr>
        <w:t>–</w:t>
      </w:r>
      <w:r w:rsidR="00FD4923">
        <w:rPr>
          <w:rFonts w:ascii="Sylfaen" w:hAnsi="Sylfaen"/>
          <w:lang w:val="ka-GE"/>
        </w:rPr>
        <w:t xml:space="preserve"> 16</w:t>
      </w:r>
      <w:r w:rsidR="002E214E" w:rsidRPr="001B3AD1">
        <w:rPr>
          <w:rFonts w:ascii="Sylfaen" w:hAnsi="Sylfaen"/>
          <w:lang w:val="ka-GE"/>
        </w:rPr>
        <w:t>%</w:t>
      </w:r>
      <w:r w:rsidR="002E214E">
        <w:rPr>
          <w:rFonts w:ascii="Sylfaen" w:hAnsi="Sylfaen"/>
          <w:lang w:val="ka-GE"/>
        </w:rPr>
        <w:t>;</w:t>
      </w:r>
    </w:p>
    <w:p w:rsidR="002E214E" w:rsidRDefault="00AA3E2E" w:rsidP="0025586D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Sylfaen" w:hAnsi="Sylfaen"/>
          <w:lang w:val="ka-GE"/>
        </w:rPr>
      </w:pPr>
      <w:r w:rsidRPr="00C20103">
        <w:rPr>
          <w:rFonts w:ascii="Sylfaen" w:hAnsi="Sylfaen"/>
          <w:lang w:val="ka-GE"/>
        </w:rPr>
        <w:t>მდინარის კავკასიური ღორჯო (Neogobius (Ponticola) constructor Nordmann, 1840) –</w:t>
      </w:r>
      <w:r w:rsidR="00FD4923">
        <w:rPr>
          <w:rFonts w:ascii="Sylfaen" w:hAnsi="Sylfaen"/>
          <w:lang w:val="ka-GE"/>
        </w:rPr>
        <w:t xml:space="preserve"> 1</w:t>
      </w:r>
      <w:r w:rsidR="002E214E" w:rsidRPr="001B3AD1">
        <w:rPr>
          <w:rFonts w:ascii="Sylfaen" w:hAnsi="Sylfaen"/>
          <w:lang w:val="ka-GE"/>
        </w:rPr>
        <w:t>%</w:t>
      </w:r>
    </w:p>
    <w:p w:rsidR="00AA3E2E" w:rsidRDefault="00AA3E2E" w:rsidP="0025586D">
      <w:pPr>
        <w:pStyle w:val="ListParagraph"/>
        <w:numPr>
          <w:ilvl w:val="0"/>
          <w:numId w:val="9"/>
        </w:numPr>
        <w:spacing w:after="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შავწარბა (Acanthobrama microlepis (De Filippi, 1863)) </w:t>
      </w:r>
      <w:r w:rsidR="002E214E">
        <w:rPr>
          <w:rFonts w:ascii="Sylfaen" w:hAnsi="Sylfaen"/>
          <w:lang w:val="ka-GE"/>
        </w:rPr>
        <w:t>- 4</w:t>
      </w:r>
      <w:r w:rsidR="002E214E" w:rsidRPr="001B3AD1">
        <w:rPr>
          <w:rFonts w:ascii="Sylfaen" w:hAnsi="Sylfaen"/>
          <w:lang w:val="ka-GE"/>
        </w:rPr>
        <w:t>%</w:t>
      </w:r>
      <w:r>
        <w:rPr>
          <w:rFonts w:ascii="Sylfaen" w:hAnsi="Sylfaen"/>
          <w:lang w:val="ka-GE"/>
        </w:rPr>
        <w:t>.</w:t>
      </w:r>
    </w:p>
    <w:p w:rsidR="001B3AD1" w:rsidRPr="0025586D" w:rsidRDefault="001B3AD1" w:rsidP="0025586D">
      <w:pPr>
        <w:tabs>
          <w:tab w:val="left" w:pos="1290"/>
        </w:tabs>
        <w:spacing w:before="120" w:after="120" w:line="240" w:lineRule="auto"/>
        <w:jc w:val="both"/>
        <w:rPr>
          <w:rFonts w:ascii="Sylfaen" w:hAnsi="Sylfaen"/>
          <w:lang w:val="ka-GE"/>
        </w:rPr>
      </w:pPr>
      <w:r w:rsidRPr="0025586D">
        <w:rPr>
          <w:rFonts w:ascii="Sylfaen" w:hAnsi="Sylfaen"/>
          <w:lang w:val="ka-GE"/>
        </w:rPr>
        <w:t>თითოეული სახეობის თევზების ბიომასა გამოვთვალეთ ლეჟე-ჰიუიტის მეთოდით გამოთვლილი მაჩვენებლიდან (105 კგ/ჰა/წ.)</w:t>
      </w:r>
    </w:p>
    <w:p w:rsidR="004C6948" w:rsidRPr="00B15223" w:rsidRDefault="004C6948" w:rsidP="004C6948">
      <w:pPr>
        <w:pStyle w:val="ListParagraph"/>
        <w:numPr>
          <w:ilvl w:val="0"/>
          <w:numId w:val="12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>მტკვრის წვერა (Barbus lacerta Heckel, 1843) –</w:t>
      </w:r>
      <w:r>
        <w:rPr>
          <w:rFonts w:ascii="Sylfaen" w:hAnsi="Sylfaen"/>
          <w:lang w:val="ka-GE"/>
        </w:rPr>
        <w:t xml:space="preserve"> (105*14%)/100 = 14,7 კგ/ჰა/წ;</w:t>
      </w:r>
    </w:p>
    <w:p w:rsidR="004C6948" w:rsidRPr="00C20103" w:rsidRDefault="004C6948" w:rsidP="004C6948">
      <w:pPr>
        <w:pStyle w:val="ListParagraph"/>
        <w:numPr>
          <w:ilvl w:val="0"/>
          <w:numId w:val="12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C20103">
        <w:rPr>
          <w:rFonts w:ascii="Sylfaen" w:hAnsi="Sylfaen"/>
          <w:lang w:val="ka-GE"/>
        </w:rPr>
        <w:t>ხ</w:t>
      </w:r>
      <w:r>
        <w:rPr>
          <w:rFonts w:ascii="Sylfaen" w:hAnsi="Sylfaen"/>
          <w:lang w:val="ka-GE"/>
        </w:rPr>
        <w:t>რ</w:t>
      </w:r>
      <w:r w:rsidRPr="00C20103">
        <w:rPr>
          <w:rFonts w:ascii="Sylfaen" w:hAnsi="Sylfaen"/>
          <w:lang w:val="ka-GE"/>
        </w:rPr>
        <w:t>ამული (Capoeta capoeta Guldenstadt, 1773) –</w:t>
      </w:r>
      <w:r w:rsidR="00B84C06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 xml:space="preserve"> 40,95</w:t>
      </w:r>
      <w:r w:rsidR="00B84C06">
        <w:rPr>
          <w:rFonts w:ascii="Sylfaen" w:hAnsi="Sylfaen"/>
          <w:lang w:val="ka-GE"/>
        </w:rPr>
        <w:t xml:space="preserve"> კგ/ჰა/წ </w:t>
      </w:r>
    </w:p>
    <w:p w:rsidR="004C6948" w:rsidRPr="00D7128A" w:rsidRDefault="004C6948" w:rsidP="004C6948">
      <w:pPr>
        <w:pStyle w:val="ListParagraph"/>
        <w:numPr>
          <w:ilvl w:val="0"/>
          <w:numId w:val="12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D7128A">
        <w:rPr>
          <w:rFonts w:ascii="Sylfaen" w:hAnsi="Sylfaen"/>
          <w:lang w:val="ka-GE"/>
        </w:rPr>
        <w:t>მტკვრის ციმორი (Romanogobio persus (Gunther, 1899) –</w:t>
      </w:r>
      <w:r>
        <w:rPr>
          <w:rFonts w:ascii="Sylfaen" w:hAnsi="Sylfaen"/>
          <w:lang w:val="ka-GE"/>
        </w:rPr>
        <w:t xml:space="preserve"> 1</w:t>
      </w:r>
      <w:r w:rsidR="00B84C06">
        <w:rPr>
          <w:rFonts w:ascii="Sylfaen" w:hAnsi="Sylfaen"/>
          <w:lang w:val="ka-GE"/>
        </w:rPr>
        <w:t>,05 კგ/ჰა/წ</w:t>
      </w:r>
      <w:r>
        <w:rPr>
          <w:rFonts w:ascii="Sylfaen" w:hAnsi="Sylfaen"/>
          <w:lang w:val="ka-GE"/>
        </w:rPr>
        <w:t xml:space="preserve">; </w:t>
      </w:r>
    </w:p>
    <w:p w:rsidR="004C6948" w:rsidRPr="00B15223" w:rsidRDefault="004C6948" w:rsidP="004C6948">
      <w:pPr>
        <w:pStyle w:val="ListParagraph"/>
        <w:numPr>
          <w:ilvl w:val="0"/>
          <w:numId w:val="12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>მურწა (Luciobarbus mursa (Guldenstadt , 1773)) - 3 ცალი</w:t>
      </w:r>
      <w:r>
        <w:rPr>
          <w:rFonts w:ascii="Sylfaen" w:hAnsi="Sylfaen"/>
          <w:lang w:val="ka-GE"/>
        </w:rPr>
        <w:t xml:space="preserve"> - 9</w:t>
      </w:r>
      <w:r w:rsidR="00B84C06">
        <w:rPr>
          <w:rFonts w:ascii="Sylfaen" w:hAnsi="Sylfaen"/>
          <w:lang w:val="ka-GE"/>
        </w:rPr>
        <w:t>,45 კგ/ჰა/წ</w:t>
      </w:r>
      <w:r>
        <w:rPr>
          <w:rFonts w:ascii="Sylfaen" w:hAnsi="Sylfaen"/>
          <w:lang w:val="ka-GE"/>
        </w:rPr>
        <w:t xml:space="preserve">; </w:t>
      </w:r>
    </w:p>
    <w:p w:rsidR="004C6948" w:rsidRPr="003E1B9E" w:rsidRDefault="004C6948" w:rsidP="004C6948">
      <w:pPr>
        <w:pStyle w:val="ListParagraph"/>
        <w:numPr>
          <w:ilvl w:val="0"/>
          <w:numId w:val="12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მტკვრის ნაფოტა (Rutilus </w:t>
      </w:r>
      <w:r>
        <w:rPr>
          <w:rFonts w:ascii="Sylfaen" w:hAnsi="Sylfaen"/>
          <w:lang w:val="ka-GE"/>
        </w:rPr>
        <w:t xml:space="preserve">rutilus kurensis Berg, 1932) </w:t>
      </w:r>
      <w:r w:rsidR="00B84C06">
        <w:rPr>
          <w:rFonts w:ascii="Sylfaen" w:hAnsi="Sylfaen"/>
          <w:lang w:val="ka-GE"/>
        </w:rPr>
        <w:t>–</w:t>
      </w:r>
      <w:r>
        <w:rPr>
          <w:rFonts w:ascii="Sylfaen" w:hAnsi="Sylfaen"/>
          <w:lang w:val="ka-GE"/>
        </w:rPr>
        <w:t xml:space="preserve"> 8</w:t>
      </w:r>
      <w:r w:rsidR="00B84C06">
        <w:rPr>
          <w:rFonts w:ascii="Sylfaen" w:hAnsi="Sylfaen"/>
          <w:lang w:val="ka-GE"/>
        </w:rPr>
        <w:t>,4 კგ/ჰა/წ</w:t>
      </w:r>
      <w:r>
        <w:rPr>
          <w:rFonts w:ascii="Sylfaen" w:hAnsi="Sylfaen"/>
          <w:lang w:val="ka-GE"/>
        </w:rPr>
        <w:t>;</w:t>
      </w:r>
    </w:p>
    <w:p w:rsidR="004C6948" w:rsidRPr="00B15223" w:rsidRDefault="004C6948" w:rsidP="004C6948">
      <w:pPr>
        <w:pStyle w:val="ListParagraph"/>
        <w:numPr>
          <w:ilvl w:val="0"/>
          <w:numId w:val="12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 xml:space="preserve">კავკასიური ქაშაპი (Squalius cephalus Linnaeus, 1758) </w:t>
      </w:r>
      <w:r w:rsidR="00B84C06">
        <w:rPr>
          <w:rFonts w:ascii="Sylfaen" w:hAnsi="Sylfaen"/>
          <w:lang w:val="ka-GE"/>
        </w:rPr>
        <w:t>–</w:t>
      </w:r>
      <w:r>
        <w:rPr>
          <w:rFonts w:ascii="Sylfaen" w:hAnsi="Sylfaen"/>
          <w:lang w:val="ka-GE"/>
        </w:rPr>
        <w:t xml:space="preserve"> 4</w:t>
      </w:r>
      <w:r w:rsidR="00B84C06">
        <w:rPr>
          <w:rFonts w:ascii="Sylfaen" w:hAnsi="Sylfaen"/>
          <w:lang w:val="ka-GE"/>
        </w:rPr>
        <w:t>,2 კგ/ჰა/წ</w:t>
      </w:r>
      <w:r>
        <w:rPr>
          <w:rFonts w:ascii="Sylfaen" w:hAnsi="Sylfaen"/>
          <w:lang w:val="ka-GE"/>
        </w:rPr>
        <w:t>;</w:t>
      </w:r>
    </w:p>
    <w:p w:rsidR="004C6948" w:rsidRPr="003E1B9E" w:rsidRDefault="004C6948" w:rsidP="004C6948">
      <w:pPr>
        <w:pStyle w:val="ListParagraph"/>
        <w:numPr>
          <w:ilvl w:val="0"/>
          <w:numId w:val="12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მტკვრის თაღლითა (Alburnus filippi Kessler, 1877) </w:t>
      </w:r>
      <w:r w:rsidR="00B84C06">
        <w:rPr>
          <w:rFonts w:ascii="Sylfaen" w:hAnsi="Sylfaen"/>
          <w:lang w:val="ka-GE"/>
        </w:rPr>
        <w:t>–</w:t>
      </w:r>
      <w:r w:rsidRPr="003E1B9E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>4</w:t>
      </w:r>
      <w:r w:rsidR="00B84C06">
        <w:rPr>
          <w:rFonts w:ascii="Sylfaen" w:hAnsi="Sylfaen"/>
          <w:lang w:val="ka-GE"/>
        </w:rPr>
        <w:t>,2 კგ/ჰა/წ</w:t>
      </w:r>
      <w:r>
        <w:rPr>
          <w:rFonts w:ascii="Sylfaen" w:hAnsi="Sylfaen"/>
          <w:lang w:val="ka-GE"/>
        </w:rPr>
        <w:t>;</w:t>
      </w:r>
    </w:p>
    <w:p w:rsidR="004C6948" w:rsidRPr="002E214E" w:rsidRDefault="004C6948" w:rsidP="004C6948">
      <w:pPr>
        <w:pStyle w:val="ListParagraph"/>
        <w:numPr>
          <w:ilvl w:val="0"/>
          <w:numId w:val="12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>ჩვეულებრივი მარდულა, სწრაფულა - Alburnoides bipunctatus (Bloch, 1782</w:t>
      </w:r>
      <w:r w:rsidRPr="003E1B9E">
        <w:rPr>
          <w:rFonts w:ascii="Sylfaen" w:hAnsi="Sylfaen"/>
        </w:rPr>
        <w:t xml:space="preserve">) </w:t>
      </w:r>
      <w:r>
        <w:rPr>
          <w:rFonts w:ascii="Sylfaen" w:hAnsi="Sylfaen"/>
        </w:rPr>
        <w:t>–</w:t>
      </w:r>
      <w:r>
        <w:rPr>
          <w:rFonts w:ascii="Sylfaen" w:hAnsi="Sylfaen"/>
          <w:lang w:val="ka-GE"/>
        </w:rPr>
        <w:t xml:space="preserve"> 16</w:t>
      </w:r>
      <w:r w:rsidR="00B84C06">
        <w:rPr>
          <w:rFonts w:ascii="Sylfaen" w:hAnsi="Sylfaen"/>
          <w:lang w:val="ka-GE"/>
        </w:rPr>
        <w:t>,8 კგ/ჰა/წ</w:t>
      </w:r>
      <w:r>
        <w:rPr>
          <w:rFonts w:ascii="Sylfaen" w:hAnsi="Sylfaen"/>
          <w:lang w:val="ka-GE"/>
        </w:rPr>
        <w:t>;</w:t>
      </w:r>
    </w:p>
    <w:p w:rsidR="004C6948" w:rsidRDefault="004C6948" w:rsidP="004C6948">
      <w:pPr>
        <w:pStyle w:val="ListParagraph"/>
        <w:numPr>
          <w:ilvl w:val="0"/>
          <w:numId w:val="12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C20103">
        <w:rPr>
          <w:rFonts w:ascii="Sylfaen" w:hAnsi="Sylfaen"/>
          <w:lang w:val="ka-GE"/>
        </w:rPr>
        <w:t>მდინარის კავკასიური ღორჯო (Neogobius (Ponticola) constructor Nordmann, 1840) –</w:t>
      </w:r>
      <w:r>
        <w:rPr>
          <w:rFonts w:ascii="Sylfaen" w:hAnsi="Sylfaen"/>
          <w:lang w:val="ka-GE"/>
        </w:rPr>
        <w:t xml:space="preserve"> 1</w:t>
      </w:r>
      <w:r w:rsidR="00B84C06">
        <w:rPr>
          <w:rFonts w:ascii="Sylfaen" w:hAnsi="Sylfaen"/>
          <w:lang w:val="ka-GE"/>
        </w:rPr>
        <w:t>,05 კგ/ჰა/წ;</w:t>
      </w:r>
    </w:p>
    <w:p w:rsidR="004C6948" w:rsidRDefault="004C6948" w:rsidP="004C6948">
      <w:pPr>
        <w:pStyle w:val="ListParagraph"/>
        <w:numPr>
          <w:ilvl w:val="0"/>
          <w:numId w:val="12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შავწარბა (Acanthobrama microlepis (De Filippi, 1863)) </w:t>
      </w:r>
      <w:r w:rsidR="00B84C06">
        <w:rPr>
          <w:rFonts w:ascii="Sylfaen" w:hAnsi="Sylfaen"/>
          <w:lang w:val="ka-GE"/>
        </w:rPr>
        <w:t>–</w:t>
      </w:r>
      <w:r>
        <w:rPr>
          <w:rFonts w:ascii="Sylfaen" w:hAnsi="Sylfaen"/>
          <w:lang w:val="ka-GE"/>
        </w:rPr>
        <w:t xml:space="preserve"> 4</w:t>
      </w:r>
      <w:r w:rsidR="00B84C06">
        <w:rPr>
          <w:rFonts w:ascii="Sylfaen" w:hAnsi="Sylfaen"/>
          <w:lang w:val="ka-GE"/>
        </w:rPr>
        <w:t>,2 კგ/ჰა/წ</w:t>
      </w:r>
      <w:r>
        <w:rPr>
          <w:rFonts w:ascii="Sylfaen" w:hAnsi="Sylfaen"/>
          <w:lang w:val="ka-GE"/>
        </w:rPr>
        <w:t>.</w:t>
      </w:r>
    </w:p>
    <w:p w:rsidR="002E214E" w:rsidRDefault="002E214E" w:rsidP="001B3AD1">
      <w:pPr>
        <w:pStyle w:val="ListParagraph"/>
        <w:spacing w:before="120" w:after="120" w:line="240" w:lineRule="auto"/>
        <w:ind w:left="0"/>
        <w:jc w:val="both"/>
        <w:rPr>
          <w:rFonts w:ascii="Sylfaen" w:hAnsi="Sylfaen"/>
          <w:lang w:val="ka-GE"/>
        </w:rPr>
      </w:pPr>
    </w:p>
    <w:p w:rsidR="002E214E" w:rsidRDefault="002E214E" w:rsidP="001B3AD1">
      <w:pPr>
        <w:pStyle w:val="ListParagraph"/>
        <w:spacing w:before="120" w:after="120" w:line="240" w:lineRule="auto"/>
        <w:ind w:left="0"/>
        <w:jc w:val="both"/>
        <w:rPr>
          <w:rFonts w:ascii="Sylfaen" w:hAnsi="Sylfaen"/>
          <w:lang w:val="ka-GE"/>
        </w:rPr>
      </w:pPr>
    </w:p>
    <w:p w:rsidR="001B3AD1" w:rsidRPr="001B3AD1" w:rsidRDefault="001B3AD1" w:rsidP="001B3AD1">
      <w:pPr>
        <w:pStyle w:val="ListParagraph"/>
        <w:numPr>
          <w:ilvl w:val="0"/>
          <w:numId w:val="7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1B3AD1">
        <w:rPr>
          <w:rFonts w:ascii="Sylfaen" w:hAnsi="Sylfaen"/>
          <w:lang w:val="ka-GE"/>
        </w:rPr>
        <w:t>მტკვრის ნაფოტა - (250*10,1):100=25,25კგ/ჰა/წ.</w:t>
      </w:r>
    </w:p>
    <w:p w:rsidR="001B3AD1" w:rsidRPr="001B3AD1" w:rsidRDefault="001B3AD1" w:rsidP="001B3AD1">
      <w:pPr>
        <w:pStyle w:val="ListParagraph"/>
        <w:numPr>
          <w:ilvl w:val="0"/>
          <w:numId w:val="7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1B3AD1">
        <w:rPr>
          <w:rFonts w:ascii="Sylfaen" w:hAnsi="Sylfaen"/>
          <w:lang w:val="ka-GE"/>
        </w:rPr>
        <w:t>ჩვ. ქაშაპი - (250*26,7%):100=66,75კგ/ჰა/წ.</w:t>
      </w:r>
    </w:p>
    <w:p w:rsidR="001B3AD1" w:rsidRPr="001B3AD1" w:rsidRDefault="001B3AD1" w:rsidP="001B3AD1">
      <w:pPr>
        <w:pStyle w:val="ListParagraph"/>
        <w:numPr>
          <w:ilvl w:val="0"/>
          <w:numId w:val="7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1B3AD1">
        <w:rPr>
          <w:rFonts w:ascii="Sylfaen" w:hAnsi="Sylfaen"/>
          <w:lang w:val="ka-GE"/>
        </w:rPr>
        <w:t>ხრამული - (250*51,6):100=129კგ/ჰა/წ.</w:t>
      </w:r>
    </w:p>
    <w:p w:rsidR="001B3AD1" w:rsidRPr="001B3AD1" w:rsidRDefault="001B3AD1" w:rsidP="001B3AD1">
      <w:pPr>
        <w:pStyle w:val="ListParagraph"/>
        <w:numPr>
          <w:ilvl w:val="0"/>
          <w:numId w:val="7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1B3AD1">
        <w:rPr>
          <w:rFonts w:ascii="Sylfaen" w:hAnsi="Sylfaen"/>
          <w:lang w:val="ka-GE"/>
        </w:rPr>
        <w:t>მდ. კავკ. ღორჯო - (250*11,6):100=29 კგ/ჰა/წ.</w:t>
      </w:r>
    </w:p>
    <w:p w:rsidR="008B1E48" w:rsidRPr="0025586D" w:rsidRDefault="008B1E48" w:rsidP="0025586D">
      <w:pPr>
        <w:spacing w:after="120"/>
        <w:rPr>
          <w:rFonts w:ascii="Sylfaen" w:hAnsi="Sylfaen"/>
          <w:b/>
          <w:lang w:val="ka-GE"/>
        </w:rPr>
      </w:pPr>
      <w:r w:rsidRPr="0025586D">
        <w:rPr>
          <w:rFonts w:ascii="Sylfaen" w:hAnsi="Sylfaen"/>
          <w:b/>
          <w:lang w:val="ka-GE"/>
        </w:rPr>
        <w:t>დასკვნა</w:t>
      </w:r>
    </w:p>
    <w:p w:rsidR="00E72EB4" w:rsidRDefault="00E72EB4" w:rsidP="00591DDE">
      <w:pPr>
        <w:spacing w:before="120" w:after="120" w:line="240" w:lineRule="auto"/>
        <w:jc w:val="both"/>
        <w:rPr>
          <w:rFonts w:ascii="Sylfaen" w:hAnsi="Sylfaen"/>
          <w:lang w:val="ka-GE"/>
        </w:rPr>
      </w:pPr>
      <w:r w:rsidRPr="00E72EB4">
        <w:rPr>
          <w:rFonts w:ascii="Sylfaen" w:hAnsi="Sylfaen"/>
          <w:lang w:val="ka-GE"/>
        </w:rPr>
        <w:t>საველე, ლაბორატორული და კამერალური სამუშაოების შედეგად, დასკვნის სახით, შეიძლება ითქვ</w:t>
      </w:r>
      <w:r w:rsidR="0025586D">
        <w:rPr>
          <w:rFonts w:ascii="Sylfaen" w:hAnsi="Sylfaen"/>
          <w:lang w:val="ka-GE"/>
        </w:rPr>
        <w:t>ა</w:t>
      </w:r>
      <w:r w:rsidRPr="00E72EB4">
        <w:rPr>
          <w:rFonts w:ascii="Sylfaen" w:hAnsi="Sylfaen"/>
          <w:lang w:val="ka-GE"/>
        </w:rPr>
        <w:t>ს, რომ:</w:t>
      </w:r>
    </w:p>
    <w:p w:rsidR="00591DDE" w:rsidRDefault="00591DDE" w:rsidP="00591DDE">
      <w:pPr>
        <w:pStyle w:val="ListParagraph"/>
        <w:numPr>
          <w:ilvl w:val="0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საპროექტო ტერიტორიაზე,  2020 წლის მაისის თვეში მდინარის ნაპირებთან დაფიქსირდა დიდი რაოდენობით ერთწლიანი ლიფსიტები, </w:t>
      </w:r>
      <w:r w:rsidR="00455EB8">
        <w:rPr>
          <w:rFonts w:ascii="Sylfaen" w:hAnsi="Sylfaen"/>
          <w:lang w:val="ka-GE"/>
        </w:rPr>
        <w:t xml:space="preserve">რაც მოცემულ ტერიტორიაზე მათ საარსებო ჰაბიტატებს და ზოოპლანქტონის სიმრავლეზე მიგვანიშნებს; </w:t>
      </w:r>
      <w:r>
        <w:rPr>
          <w:rFonts w:ascii="Sylfaen" w:hAnsi="Sylfaen"/>
          <w:lang w:val="ka-GE"/>
        </w:rPr>
        <w:t xml:space="preserve"> </w:t>
      </w:r>
    </w:p>
    <w:p w:rsidR="00455EB8" w:rsidRDefault="00455EB8" w:rsidP="00591DDE">
      <w:pPr>
        <w:pStyle w:val="ListParagraph"/>
        <w:numPr>
          <w:ilvl w:val="0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E72EB4">
        <w:rPr>
          <w:rFonts w:ascii="Sylfaen" w:hAnsi="Sylfaen"/>
          <w:lang w:val="ka-GE"/>
        </w:rPr>
        <w:t>„ნახიდური“ ჰესის საპროექტო მონაკვეთში</w:t>
      </w:r>
      <w:r>
        <w:rPr>
          <w:rFonts w:ascii="Sylfaen" w:hAnsi="Sylfaen"/>
          <w:lang w:val="ka-GE"/>
        </w:rPr>
        <w:t xml:space="preserve"> იქთიოფაუნის ბიომასის განსაზღვრის მიზნით კვლევითი სამუშაოები ჩატარდა ორი მეთოდით - </w:t>
      </w:r>
      <w:r w:rsidRPr="00C6575F">
        <w:rPr>
          <w:rFonts w:ascii="Sylfaen" w:hAnsi="Sylfaen"/>
          <w:lang w:val="ka-GE"/>
        </w:rPr>
        <w:t>Leger-Huet's metho</w:t>
      </w:r>
      <w:r>
        <w:rPr>
          <w:rFonts w:ascii="Sylfaen" w:hAnsi="Sylfaen"/>
          <w:lang w:val="ka-GE"/>
        </w:rPr>
        <w:t>d (1949 &amp; 1964) და საკვლევი ტერიტორიის ფრაგმენტული კვლევითი სამუშაოებით;</w:t>
      </w:r>
    </w:p>
    <w:p w:rsidR="00E72EB4" w:rsidRPr="00E72EB4" w:rsidRDefault="00E72EB4" w:rsidP="00591DDE">
      <w:pPr>
        <w:pStyle w:val="ListParagraph"/>
        <w:numPr>
          <w:ilvl w:val="0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E72EB4">
        <w:rPr>
          <w:rFonts w:ascii="Sylfaen" w:hAnsi="Sylfaen"/>
          <w:lang w:val="ka-GE"/>
        </w:rPr>
        <w:t>„ნახიდური“ ჰესის საპროექტო მონაკვეთში ჩატარებული საველე კვლევითი სამუშაოების შედეგად, მდინარეში მოპოვებული იქნა სახეობის თევზი, აქედან:</w:t>
      </w:r>
    </w:p>
    <w:p w:rsidR="00E72EB4" w:rsidRPr="00B15223" w:rsidRDefault="00E72EB4" w:rsidP="00591DDE">
      <w:pPr>
        <w:pStyle w:val="ListParagraph"/>
        <w:numPr>
          <w:ilvl w:val="0"/>
          <w:numId w:val="15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>მტკვრის წვერა (Barbus lacerta Heckel, 1843) – 6 ცალი;</w:t>
      </w:r>
    </w:p>
    <w:p w:rsidR="00E72EB4" w:rsidRPr="00C20103" w:rsidRDefault="00E72EB4" w:rsidP="00591DDE">
      <w:pPr>
        <w:pStyle w:val="ListParagraph"/>
        <w:numPr>
          <w:ilvl w:val="0"/>
          <w:numId w:val="15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C20103">
        <w:rPr>
          <w:rFonts w:ascii="Sylfaen" w:hAnsi="Sylfaen"/>
          <w:lang w:val="ka-GE"/>
        </w:rPr>
        <w:t>ხ</w:t>
      </w:r>
      <w:r>
        <w:rPr>
          <w:rFonts w:ascii="Sylfaen" w:hAnsi="Sylfaen"/>
          <w:lang w:val="ka-GE"/>
        </w:rPr>
        <w:t>რ</w:t>
      </w:r>
      <w:r w:rsidRPr="00C20103">
        <w:rPr>
          <w:rFonts w:ascii="Sylfaen" w:hAnsi="Sylfaen"/>
          <w:lang w:val="ka-GE"/>
        </w:rPr>
        <w:t>ამული (Capoeta capoeta Guldenstadt, 1773) – 8 ცალი;</w:t>
      </w:r>
    </w:p>
    <w:p w:rsidR="00E72EB4" w:rsidRPr="00D7128A" w:rsidRDefault="00E72EB4" w:rsidP="00591DDE">
      <w:pPr>
        <w:pStyle w:val="ListParagraph"/>
        <w:numPr>
          <w:ilvl w:val="0"/>
          <w:numId w:val="15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D7128A">
        <w:rPr>
          <w:rFonts w:ascii="Sylfaen" w:hAnsi="Sylfaen"/>
          <w:lang w:val="ka-GE"/>
        </w:rPr>
        <w:t>მტკვრის ციმორი (Romanogobio persus (Gunther, 1899) – 3 ცალი;</w:t>
      </w:r>
    </w:p>
    <w:p w:rsidR="00E72EB4" w:rsidRPr="00B15223" w:rsidRDefault="00E72EB4" w:rsidP="00591DDE">
      <w:pPr>
        <w:pStyle w:val="ListParagraph"/>
        <w:numPr>
          <w:ilvl w:val="0"/>
          <w:numId w:val="15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>მურწა (Luciobarbus mursa (Guldenstadt , 1773)) - 3 ცალი;</w:t>
      </w:r>
    </w:p>
    <w:p w:rsidR="00E72EB4" w:rsidRPr="003E1B9E" w:rsidRDefault="00E72EB4" w:rsidP="00591DDE">
      <w:pPr>
        <w:pStyle w:val="ListParagraph"/>
        <w:numPr>
          <w:ilvl w:val="0"/>
          <w:numId w:val="15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>მტკვრის ნაფოტა (Rutilus rutilus kurensis Berg, 1932) -  7 ცალი;</w:t>
      </w:r>
    </w:p>
    <w:p w:rsidR="00E72EB4" w:rsidRPr="00B15223" w:rsidRDefault="00E72EB4" w:rsidP="00591DDE">
      <w:pPr>
        <w:pStyle w:val="ListParagraph"/>
        <w:numPr>
          <w:ilvl w:val="0"/>
          <w:numId w:val="15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lastRenderedPageBreak/>
        <w:t>კავკასიური ქაშაპი (Squalius cephalus Linnaeus, 1758) - 2 ცალი;</w:t>
      </w:r>
    </w:p>
    <w:p w:rsidR="00E72EB4" w:rsidRPr="003E1B9E" w:rsidRDefault="00E72EB4" w:rsidP="00591DDE">
      <w:pPr>
        <w:pStyle w:val="ListParagraph"/>
        <w:numPr>
          <w:ilvl w:val="0"/>
          <w:numId w:val="15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მტკვრის თაღლითა (Alburnus filippi Kessler, 1877) - </w:t>
      </w:r>
      <w:r w:rsidRPr="003E1B9E">
        <w:rPr>
          <w:rFonts w:ascii="Sylfaen" w:hAnsi="Sylfaen"/>
        </w:rPr>
        <w:t>11</w:t>
      </w:r>
      <w:r w:rsidRPr="003E1B9E">
        <w:rPr>
          <w:rFonts w:ascii="Sylfaen" w:hAnsi="Sylfaen"/>
          <w:lang w:val="ka-GE"/>
        </w:rPr>
        <w:t xml:space="preserve"> ცალი;</w:t>
      </w:r>
    </w:p>
    <w:p w:rsidR="00E72EB4" w:rsidRPr="003E1B9E" w:rsidRDefault="00E72EB4" w:rsidP="00591DDE">
      <w:pPr>
        <w:pStyle w:val="ListParagraph"/>
        <w:numPr>
          <w:ilvl w:val="0"/>
          <w:numId w:val="15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>ჩვეულებრივი მარდულა, სწრაფულა - Alburnoides bipunctatus (Bloch, 1782</w:t>
      </w:r>
      <w:r w:rsidRPr="003E1B9E">
        <w:rPr>
          <w:rFonts w:ascii="Sylfaen" w:hAnsi="Sylfaen"/>
        </w:rPr>
        <w:t xml:space="preserve">) </w:t>
      </w:r>
      <w:r>
        <w:rPr>
          <w:rFonts w:ascii="Sylfaen" w:hAnsi="Sylfaen"/>
        </w:rPr>
        <w:t>–</w:t>
      </w:r>
      <w:r w:rsidRPr="003E1B9E">
        <w:rPr>
          <w:rFonts w:ascii="Sylfaen" w:hAnsi="Sylfaen"/>
        </w:rPr>
        <w:t xml:space="preserve"> 13</w:t>
      </w:r>
      <w:r>
        <w:rPr>
          <w:rFonts w:ascii="Sylfaen" w:hAnsi="Sylfaen"/>
          <w:lang w:val="ka-GE"/>
        </w:rPr>
        <w:t xml:space="preserve"> ცალი;</w:t>
      </w:r>
    </w:p>
    <w:p w:rsidR="00E72EB4" w:rsidRPr="00C20103" w:rsidRDefault="00E72EB4" w:rsidP="00591DDE">
      <w:pPr>
        <w:pStyle w:val="ListParagraph"/>
        <w:numPr>
          <w:ilvl w:val="0"/>
          <w:numId w:val="15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C20103">
        <w:rPr>
          <w:rFonts w:ascii="Sylfaen" w:hAnsi="Sylfaen"/>
          <w:lang w:val="ka-GE"/>
        </w:rPr>
        <w:t xml:space="preserve">მდინარის კავკასიური ღორჯო (Neogobius (Ponticola) constructor Nordmann, 1840) – 5 ცალი; </w:t>
      </w:r>
    </w:p>
    <w:p w:rsidR="00E72EB4" w:rsidRDefault="00E72EB4" w:rsidP="00591DDE">
      <w:pPr>
        <w:pStyle w:val="ListParagraph"/>
        <w:numPr>
          <w:ilvl w:val="0"/>
          <w:numId w:val="15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შავწარბა (Acanthobrama microlepis (De Filippi, 1863)) </w:t>
      </w:r>
      <w:r>
        <w:rPr>
          <w:rFonts w:ascii="Sylfaen" w:hAnsi="Sylfaen"/>
          <w:lang w:val="ka-GE"/>
        </w:rPr>
        <w:t>–</w:t>
      </w:r>
      <w:r w:rsidRPr="003E1B9E">
        <w:rPr>
          <w:rFonts w:ascii="Sylfaen" w:hAnsi="Sylfaen"/>
          <w:lang w:val="ka-GE"/>
        </w:rPr>
        <w:t xml:space="preserve"> </w:t>
      </w:r>
      <w:r w:rsidRPr="003E1B9E">
        <w:rPr>
          <w:rFonts w:ascii="Sylfaen" w:hAnsi="Sylfaen"/>
        </w:rPr>
        <w:t>8</w:t>
      </w:r>
      <w:r>
        <w:rPr>
          <w:rFonts w:ascii="Sylfaen" w:hAnsi="Sylfaen"/>
        </w:rPr>
        <w:t xml:space="preserve"> </w:t>
      </w:r>
      <w:r>
        <w:rPr>
          <w:rFonts w:ascii="Sylfaen" w:hAnsi="Sylfaen"/>
          <w:lang w:val="ka-GE"/>
        </w:rPr>
        <w:t>ცალი.</w:t>
      </w:r>
    </w:p>
    <w:p w:rsidR="00E72EB4" w:rsidRPr="00C8495E" w:rsidRDefault="00455EB8" w:rsidP="00C8495E">
      <w:pPr>
        <w:pStyle w:val="ListParagraph"/>
        <w:numPr>
          <w:ilvl w:val="0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C6575F">
        <w:rPr>
          <w:rFonts w:ascii="Sylfaen" w:hAnsi="Sylfaen"/>
          <w:lang w:val="ka-GE"/>
        </w:rPr>
        <w:t>Leger-Huet's metho</w:t>
      </w:r>
      <w:r>
        <w:rPr>
          <w:rFonts w:ascii="Sylfaen" w:hAnsi="Sylfaen"/>
          <w:lang w:val="ka-GE"/>
        </w:rPr>
        <w:t>d (1949 &amp; 1964) მეთოდით თევზების ბიომასამ შეადგინა - 105 კგ/ჰა/წ</w:t>
      </w:r>
      <w:r w:rsidR="00C8495E">
        <w:rPr>
          <w:rFonts w:ascii="Sylfaen" w:hAnsi="Sylfaen"/>
          <w:lang w:val="ka-GE"/>
        </w:rPr>
        <w:t xml:space="preserve">. აღსანიშნავია, </w:t>
      </w:r>
      <w:r w:rsidR="00C8495E" w:rsidRPr="00C8495E">
        <w:rPr>
          <w:rFonts w:ascii="Sylfaen" w:hAnsi="Sylfaen"/>
          <w:lang w:val="ka-GE"/>
        </w:rPr>
        <w:t>რომ ერთწლიანების ბიომასა თევზების საერთო ბიომასაში შესული არ არის.</w:t>
      </w:r>
    </w:p>
    <w:p w:rsidR="00455EB8" w:rsidRDefault="00455EB8" w:rsidP="00455EB8">
      <w:pPr>
        <w:pStyle w:val="ListParagraph"/>
        <w:numPr>
          <w:ilvl w:val="0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საკვლევი ტერიტორიის ფრაგმენტული კვლევითი სამუშაოების შედეგად ჯამში მოპოვებული იქნა 6041 გრ </w:t>
      </w:r>
      <w:r w:rsidR="00C8495E">
        <w:rPr>
          <w:rFonts w:ascii="Sylfaen" w:hAnsi="Sylfaen"/>
          <w:lang w:val="ka-GE"/>
        </w:rPr>
        <w:t>თევზი; სახეობების მიხედვით, მათი</w:t>
      </w:r>
      <w:r>
        <w:rPr>
          <w:rFonts w:ascii="Sylfaen" w:hAnsi="Sylfaen"/>
          <w:lang w:val="ka-GE"/>
        </w:rPr>
        <w:t xml:space="preserve"> მასები შემდეგნაირად განაწილდა:</w:t>
      </w:r>
    </w:p>
    <w:p w:rsidR="00455EB8" w:rsidRPr="00B15223" w:rsidRDefault="00455EB8" w:rsidP="00455EB8">
      <w:pPr>
        <w:pStyle w:val="ListParagraph"/>
        <w:numPr>
          <w:ilvl w:val="1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>მტკვრის წვერა (Barbus lacerta Heckel, 1843) –</w:t>
      </w:r>
      <w:r>
        <w:rPr>
          <w:rFonts w:ascii="Sylfaen" w:hAnsi="Sylfaen"/>
          <w:lang w:val="ka-GE"/>
        </w:rPr>
        <w:t xml:space="preserve"> 14%</w:t>
      </w:r>
    </w:p>
    <w:p w:rsidR="00455EB8" w:rsidRPr="00C20103" w:rsidRDefault="00455EB8" w:rsidP="00455EB8">
      <w:pPr>
        <w:pStyle w:val="ListParagraph"/>
        <w:numPr>
          <w:ilvl w:val="1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C20103">
        <w:rPr>
          <w:rFonts w:ascii="Sylfaen" w:hAnsi="Sylfaen"/>
          <w:lang w:val="ka-GE"/>
        </w:rPr>
        <w:t>ხ</w:t>
      </w:r>
      <w:r>
        <w:rPr>
          <w:rFonts w:ascii="Sylfaen" w:hAnsi="Sylfaen"/>
          <w:lang w:val="ka-GE"/>
        </w:rPr>
        <w:t>რ</w:t>
      </w:r>
      <w:r w:rsidRPr="00C20103">
        <w:rPr>
          <w:rFonts w:ascii="Sylfaen" w:hAnsi="Sylfaen"/>
          <w:lang w:val="ka-GE"/>
        </w:rPr>
        <w:t>ამული (Capoeta capoeta Guldenstadt, 1773) –</w:t>
      </w:r>
      <w:r>
        <w:rPr>
          <w:rFonts w:ascii="Sylfaen" w:hAnsi="Sylfaen"/>
          <w:lang w:val="ka-GE"/>
        </w:rPr>
        <w:t xml:space="preserve"> 39%</w:t>
      </w:r>
    </w:p>
    <w:p w:rsidR="00455EB8" w:rsidRPr="00D7128A" w:rsidRDefault="00455EB8" w:rsidP="00455EB8">
      <w:pPr>
        <w:pStyle w:val="ListParagraph"/>
        <w:numPr>
          <w:ilvl w:val="1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D7128A">
        <w:rPr>
          <w:rFonts w:ascii="Sylfaen" w:hAnsi="Sylfaen"/>
          <w:lang w:val="ka-GE"/>
        </w:rPr>
        <w:t>მტკვრის ციმორი (Romanogobio persus (Gunther, 1899) –</w:t>
      </w:r>
      <w:r>
        <w:rPr>
          <w:rFonts w:ascii="Sylfaen" w:hAnsi="Sylfaen"/>
          <w:lang w:val="ka-GE"/>
        </w:rPr>
        <w:t xml:space="preserve"> 1</w:t>
      </w:r>
      <w:r w:rsidRPr="001B3AD1">
        <w:rPr>
          <w:rFonts w:ascii="Sylfaen" w:hAnsi="Sylfaen"/>
          <w:lang w:val="ka-GE"/>
        </w:rPr>
        <w:t>%</w:t>
      </w:r>
      <w:r>
        <w:rPr>
          <w:rFonts w:ascii="Sylfaen" w:hAnsi="Sylfaen"/>
          <w:lang w:val="ka-GE"/>
        </w:rPr>
        <w:t xml:space="preserve">; </w:t>
      </w:r>
    </w:p>
    <w:p w:rsidR="00455EB8" w:rsidRPr="00B15223" w:rsidRDefault="00455EB8" w:rsidP="00455EB8">
      <w:pPr>
        <w:pStyle w:val="ListParagraph"/>
        <w:numPr>
          <w:ilvl w:val="1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>მურწა (Luciobarbus mursa (Guldenstadt , 1773)) - 3 ცალი</w:t>
      </w:r>
      <w:r>
        <w:rPr>
          <w:rFonts w:ascii="Sylfaen" w:hAnsi="Sylfaen"/>
          <w:lang w:val="ka-GE"/>
        </w:rPr>
        <w:t xml:space="preserve"> - 9</w:t>
      </w:r>
      <w:r w:rsidRPr="001B3AD1">
        <w:rPr>
          <w:rFonts w:ascii="Sylfaen" w:hAnsi="Sylfaen"/>
          <w:lang w:val="ka-GE"/>
        </w:rPr>
        <w:t>%</w:t>
      </w:r>
      <w:r>
        <w:rPr>
          <w:rFonts w:ascii="Sylfaen" w:hAnsi="Sylfaen"/>
          <w:lang w:val="ka-GE"/>
        </w:rPr>
        <w:t xml:space="preserve">; </w:t>
      </w:r>
    </w:p>
    <w:p w:rsidR="00455EB8" w:rsidRPr="003E1B9E" w:rsidRDefault="00455EB8" w:rsidP="00455EB8">
      <w:pPr>
        <w:pStyle w:val="ListParagraph"/>
        <w:numPr>
          <w:ilvl w:val="1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მტკვრის ნაფოტა (Rutilus </w:t>
      </w:r>
      <w:r>
        <w:rPr>
          <w:rFonts w:ascii="Sylfaen" w:hAnsi="Sylfaen"/>
          <w:lang w:val="ka-GE"/>
        </w:rPr>
        <w:t>rutilus kurensis Berg, 1932) - 8</w:t>
      </w:r>
      <w:r w:rsidRPr="001B3AD1">
        <w:rPr>
          <w:rFonts w:ascii="Sylfaen" w:hAnsi="Sylfaen"/>
          <w:lang w:val="ka-GE"/>
        </w:rPr>
        <w:t>%</w:t>
      </w:r>
      <w:r>
        <w:rPr>
          <w:rFonts w:ascii="Sylfaen" w:hAnsi="Sylfaen"/>
          <w:lang w:val="ka-GE"/>
        </w:rPr>
        <w:t>;</w:t>
      </w:r>
    </w:p>
    <w:p w:rsidR="00455EB8" w:rsidRPr="00B15223" w:rsidRDefault="00455EB8" w:rsidP="00455EB8">
      <w:pPr>
        <w:pStyle w:val="ListParagraph"/>
        <w:numPr>
          <w:ilvl w:val="1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B15223">
        <w:rPr>
          <w:rFonts w:ascii="Sylfaen" w:hAnsi="Sylfaen"/>
          <w:lang w:val="ka-GE"/>
        </w:rPr>
        <w:t xml:space="preserve">კავკასიური ქაშაპი (Squalius cephalus Linnaeus, 1758) </w:t>
      </w:r>
      <w:r>
        <w:rPr>
          <w:rFonts w:ascii="Sylfaen" w:hAnsi="Sylfaen"/>
          <w:lang w:val="ka-GE"/>
        </w:rPr>
        <w:t>- 4</w:t>
      </w:r>
      <w:r w:rsidRPr="001B3AD1">
        <w:rPr>
          <w:rFonts w:ascii="Sylfaen" w:hAnsi="Sylfaen"/>
          <w:lang w:val="ka-GE"/>
        </w:rPr>
        <w:t>%</w:t>
      </w:r>
      <w:r>
        <w:rPr>
          <w:rFonts w:ascii="Sylfaen" w:hAnsi="Sylfaen"/>
          <w:lang w:val="ka-GE"/>
        </w:rPr>
        <w:t>;</w:t>
      </w:r>
    </w:p>
    <w:p w:rsidR="00455EB8" w:rsidRPr="003E1B9E" w:rsidRDefault="00455EB8" w:rsidP="00455EB8">
      <w:pPr>
        <w:pStyle w:val="ListParagraph"/>
        <w:numPr>
          <w:ilvl w:val="1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მტკვრის თაღლითა (Alburnus filippi Kessler, 1877) - </w:t>
      </w:r>
      <w:r>
        <w:rPr>
          <w:rFonts w:ascii="Sylfaen" w:hAnsi="Sylfaen"/>
          <w:lang w:val="ka-GE"/>
        </w:rPr>
        <w:t>4</w:t>
      </w:r>
      <w:r w:rsidRPr="001B3AD1">
        <w:rPr>
          <w:rFonts w:ascii="Sylfaen" w:hAnsi="Sylfaen"/>
          <w:lang w:val="ka-GE"/>
        </w:rPr>
        <w:t>%</w:t>
      </w:r>
      <w:r>
        <w:rPr>
          <w:rFonts w:ascii="Sylfaen" w:hAnsi="Sylfaen"/>
          <w:lang w:val="ka-GE"/>
        </w:rPr>
        <w:t>;</w:t>
      </w:r>
    </w:p>
    <w:p w:rsidR="00455EB8" w:rsidRPr="002E214E" w:rsidRDefault="00455EB8" w:rsidP="00455EB8">
      <w:pPr>
        <w:pStyle w:val="ListParagraph"/>
        <w:numPr>
          <w:ilvl w:val="1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>ჩვეულებრივი მარდულა, სწრაფულა - Alburnoides bipunctatus (Bloch, 1782</w:t>
      </w:r>
      <w:r w:rsidRPr="003E1B9E">
        <w:rPr>
          <w:rFonts w:ascii="Sylfaen" w:hAnsi="Sylfaen"/>
        </w:rPr>
        <w:t xml:space="preserve">) </w:t>
      </w:r>
      <w:r>
        <w:rPr>
          <w:rFonts w:ascii="Sylfaen" w:hAnsi="Sylfaen"/>
        </w:rPr>
        <w:t>–</w:t>
      </w:r>
      <w:r>
        <w:rPr>
          <w:rFonts w:ascii="Sylfaen" w:hAnsi="Sylfaen"/>
          <w:lang w:val="ka-GE"/>
        </w:rPr>
        <w:t xml:space="preserve"> 16</w:t>
      </w:r>
      <w:r w:rsidRPr="001B3AD1">
        <w:rPr>
          <w:rFonts w:ascii="Sylfaen" w:hAnsi="Sylfaen"/>
          <w:lang w:val="ka-GE"/>
        </w:rPr>
        <w:t>%</w:t>
      </w:r>
      <w:r>
        <w:rPr>
          <w:rFonts w:ascii="Sylfaen" w:hAnsi="Sylfaen"/>
          <w:lang w:val="ka-GE"/>
        </w:rPr>
        <w:t>;</w:t>
      </w:r>
    </w:p>
    <w:p w:rsidR="00455EB8" w:rsidRDefault="00455EB8" w:rsidP="00455EB8">
      <w:pPr>
        <w:pStyle w:val="ListParagraph"/>
        <w:numPr>
          <w:ilvl w:val="1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C20103">
        <w:rPr>
          <w:rFonts w:ascii="Sylfaen" w:hAnsi="Sylfaen"/>
          <w:lang w:val="ka-GE"/>
        </w:rPr>
        <w:t>მდინარის კავკასიური ღორჯო (Neogobius (Ponticola) constructor Nordmann, 1840) –</w:t>
      </w:r>
      <w:r>
        <w:rPr>
          <w:rFonts w:ascii="Sylfaen" w:hAnsi="Sylfaen"/>
          <w:lang w:val="ka-GE"/>
        </w:rPr>
        <w:t xml:space="preserve"> 1</w:t>
      </w:r>
      <w:r w:rsidRPr="001B3AD1">
        <w:rPr>
          <w:rFonts w:ascii="Sylfaen" w:hAnsi="Sylfaen"/>
          <w:lang w:val="ka-GE"/>
        </w:rPr>
        <w:t>%</w:t>
      </w:r>
    </w:p>
    <w:p w:rsidR="00455EB8" w:rsidRDefault="00455EB8" w:rsidP="00455EB8">
      <w:pPr>
        <w:pStyle w:val="ListParagraph"/>
        <w:numPr>
          <w:ilvl w:val="1"/>
          <w:numId w:val="14"/>
        </w:numPr>
        <w:spacing w:before="120" w:after="120" w:line="240" w:lineRule="auto"/>
        <w:jc w:val="both"/>
        <w:rPr>
          <w:rFonts w:ascii="Sylfaen" w:hAnsi="Sylfaen"/>
          <w:lang w:val="ka-GE"/>
        </w:rPr>
      </w:pPr>
      <w:r w:rsidRPr="003E1B9E">
        <w:rPr>
          <w:rFonts w:ascii="Sylfaen" w:hAnsi="Sylfaen"/>
          <w:lang w:val="ka-GE"/>
        </w:rPr>
        <w:t xml:space="preserve">შავწარბა (Acanthobrama microlepis (De Filippi, 1863)) </w:t>
      </w:r>
      <w:r>
        <w:rPr>
          <w:rFonts w:ascii="Sylfaen" w:hAnsi="Sylfaen"/>
          <w:lang w:val="ka-GE"/>
        </w:rPr>
        <w:t>- 4</w:t>
      </w:r>
      <w:r w:rsidRPr="001B3AD1">
        <w:rPr>
          <w:rFonts w:ascii="Sylfaen" w:hAnsi="Sylfaen"/>
          <w:lang w:val="ka-GE"/>
        </w:rPr>
        <w:t>%</w:t>
      </w:r>
      <w:r>
        <w:rPr>
          <w:rFonts w:ascii="Sylfaen" w:hAnsi="Sylfaen"/>
          <w:lang w:val="ka-GE"/>
        </w:rPr>
        <w:t>.</w:t>
      </w:r>
    </w:p>
    <w:p w:rsidR="00210454" w:rsidRPr="00C6575F" w:rsidRDefault="00210454" w:rsidP="007441F4">
      <w:pPr>
        <w:spacing w:before="120" w:after="120" w:line="240" w:lineRule="auto"/>
        <w:rPr>
          <w:rFonts w:ascii="Sylfaen" w:hAnsi="Sylfaen"/>
          <w:lang w:val="ka-GE"/>
        </w:rPr>
      </w:pPr>
    </w:p>
    <w:sectPr w:rsidR="00210454" w:rsidRPr="00C6575F" w:rsidSect="004C62CD">
      <w:pgSz w:w="11907" w:h="16839" w:code="9"/>
      <w:pgMar w:top="1134" w:right="1134" w:bottom="1134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E24540"/>
    <w:multiLevelType w:val="hybridMultilevel"/>
    <w:tmpl w:val="5B2616F8"/>
    <w:lvl w:ilvl="0" w:tplc="1D26B52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1263231C"/>
    <w:multiLevelType w:val="hybridMultilevel"/>
    <w:tmpl w:val="556A3D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C426B7"/>
    <w:multiLevelType w:val="hybridMultilevel"/>
    <w:tmpl w:val="D0108F8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30A03131"/>
    <w:multiLevelType w:val="hybridMultilevel"/>
    <w:tmpl w:val="BDDAF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13501C3"/>
    <w:multiLevelType w:val="hybridMultilevel"/>
    <w:tmpl w:val="6A325F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A02940"/>
    <w:multiLevelType w:val="hybridMultilevel"/>
    <w:tmpl w:val="EDA6B316"/>
    <w:lvl w:ilvl="0" w:tplc="9ED2629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413D768E"/>
    <w:multiLevelType w:val="hybridMultilevel"/>
    <w:tmpl w:val="1E587898"/>
    <w:lvl w:ilvl="0" w:tplc="498A8A60">
      <w:start w:val="1"/>
      <w:numFmt w:val="decimal"/>
      <w:lvlText w:val="%1."/>
      <w:lvlJc w:val="left"/>
      <w:pPr>
        <w:ind w:left="21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7" w15:restartNumberingAfterBreak="0">
    <w:nsid w:val="45C01466"/>
    <w:multiLevelType w:val="hybridMultilevel"/>
    <w:tmpl w:val="716EE3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C284D13"/>
    <w:multiLevelType w:val="hybridMultilevel"/>
    <w:tmpl w:val="092E75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54909FA"/>
    <w:multiLevelType w:val="hybridMultilevel"/>
    <w:tmpl w:val="6A325F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6513AB7"/>
    <w:multiLevelType w:val="hybridMultilevel"/>
    <w:tmpl w:val="7C4CDA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8253EC0"/>
    <w:multiLevelType w:val="hybridMultilevel"/>
    <w:tmpl w:val="F5F69C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9257EE"/>
    <w:multiLevelType w:val="hybridMultilevel"/>
    <w:tmpl w:val="279001E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6DA6012"/>
    <w:multiLevelType w:val="hybridMultilevel"/>
    <w:tmpl w:val="6A325F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A4A3EC3"/>
    <w:multiLevelType w:val="hybridMultilevel"/>
    <w:tmpl w:val="F21E2CA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14"/>
  </w:num>
  <w:num w:numId="5">
    <w:abstractNumId w:val="10"/>
  </w:num>
  <w:num w:numId="6">
    <w:abstractNumId w:val="12"/>
  </w:num>
  <w:num w:numId="7">
    <w:abstractNumId w:val="7"/>
  </w:num>
  <w:num w:numId="8">
    <w:abstractNumId w:val="3"/>
  </w:num>
  <w:num w:numId="9">
    <w:abstractNumId w:val="4"/>
  </w:num>
  <w:num w:numId="10">
    <w:abstractNumId w:val="8"/>
  </w:num>
  <w:num w:numId="11">
    <w:abstractNumId w:val="13"/>
  </w:num>
  <w:num w:numId="12">
    <w:abstractNumId w:val="9"/>
  </w:num>
  <w:num w:numId="13">
    <w:abstractNumId w:val="1"/>
  </w:num>
  <w:num w:numId="14">
    <w:abstractNumId w:val="11"/>
  </w:num>
  <w:num w:numId="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7C79"/>
    <w:rsid w:val="000320F7"/>
    <w:rsid w:val="0004713F"/>
    <w:rsid w:val="00062066"/>
    <w:rsid w:val="00091D32"/>
    <w:rsid w:val="00095684"/>
    <w:rsid w:val="000C1AEC"/>
    <w:rsid w:val="00135C39"/>
    <w:rsid w:val="001676BB"/>
    <w:rsid w:val="001A76B5"/>
    <w:rsid w:val="001B3AD1"/>
    <w:rsid w:val="001C1540"/>
    <w:rsid w:val="001F7DC8"/>
    <w:rsid w:val="00210454"/>
    <w:rsid w:val="0025586D"/>
    <w:rsid w:val="00282394"/>
    <w:rsid w:val="00294022"/>
    <w:rsid w:val="002A3C41"/>
    <w:rsid w:val="002B7936"/>
    <w:rsid w:val="002E214E"/>
    <w:rsid w:val="003015CB"/>
    <w:rsid w:val="003833B0"/>
    <w:rsid w:val="003E1B9E"/>
    <w:rsid w:val="00407E3B"/>
    <w:rsid w:val="00415927"/>
    <w:rsid w:val="00455EB8"/>
    <w:rsid w:val="004712C4"/>
    <w:rsid w:val="0047412C"/>
    <w:rsid w:val="00482912"/>
    <w:rsid w:val="004A44A5"/>
    <w:rsid w:val="004C29F2"/>
    <w:rsid w:val="004C62CD"/>
    <w:rsid w:val="004C6948"/>
    <w:rsid w:val="00500F5D"/>
    <w:rsid w:val="0056678F"/>
    <w:rsid w:val="00591DDE"/>
    <w:rsid w:val="00594455"/>
    <w:rsid w:val="005D2882"/>
    <w:rsid w:val="0064032C"/>
    <w:rsid w:val="006F5275"/>
    <w:rsid w:val="0072691E"/>
    <w:rsid w:val="007441F4"/>
    <w:rsid w:val="00757C3F"/>
    <w:rsid w:val="00770031"/>
    <w:rsid w:val="00771446"/>
    <w:rsid w:val="007836A6"/>
    <w:rsid w:val="00803361"/>
    <w:rsid w:val="0083517D"/>
    <w:rsid w:val="00836053"/>
    <w:rsid w:val="00836EBA"/>
    <w:rsid w:val="00841F55"/>
    <w:rsid w:val="008B1E48"/>
    <w:rsid w:val="008D60E2"/>
    <w:rsid w:val="00915238"/>
    <w:rsid w:val="00917C79"/>
    <w:rsid w:val="009366B0"/>
    <w:rsid w:val="00946B93"/>
    <w:rsid w:val="00984D9D"/>
    <w:rsid w:val="00A122C8"/>
    <w:rsid w:val="00A477A5"/>
    <w:rsid w:val="00A728AE"/>
    <w:rsid w:val="00AA3E2E"/>
    <w:rsid w:val="00AE365C"/>
    <w:rsid w:val="00B12438"/>
    <w:rsid w:val="00B15223"/>
    <w:rsid w:val="00B6462F"/>
    <w:rsid w:val="00B64D2F"/>
    <w:rsid w:val="00B84C06"/>
    <w:rsid w:val="00B8676B"/>
    <w:rsid w:val="00C20103"/>
    <w:rsid w:val="00C6575F"/>
    <w:rsid w:val="00C77FAD"/>
    <w:rsid w:val="00C8495E"/>
    <w:rsid w:val="00CD7B9D"/>
    <w:rsid w:val="00D20BCD"/>
    <w:rsid w:val="00D41A89"/>
    <w:rsid w:val="00D63231"/>
    <w:rsid w:val="00D7128A"/>
    <w:rsid w:val="00E17359"/>
    <w:rsid w:val="00E30887"/>
    <w:rsid w:val="00E72EB4"/>
    <w:rsid w:val="00E9517B"/>
    <w:rsid w:val="00EB3C9C"/>
    <w:rsid w:val="00EC0778"/>
    <w:rsid w:val="00ED4E86"/>
    <w:rsid w:val="00F045DB"/>
    <w:rsid w:val="00F342AD"/>
    <w:rsid w:val="00F72F54"/>
    <w:rsid w:val="00F73A55"/>
    <w:rsid w:val="00FC13F2"/>
    <w:rsid w:val="00FC4F98"/>
    <w:rsid w:val="00FD49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F0E075E-F08A-48E5-9AAA-38FA052CF7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6575F"/>
    <w:pPr>
      <w:ind w:left="720"/>
      <w:contextualSpacing/>
    </w:pPr>
  </w:style>
  <w:style w:type="table" w:styleId="TableGrid">
    <w:name w:val="Table Grid"/>
    <w:basedOn w:val="TableNormal"/>
    <w:uiPriority w:val="39"/>
    <w:rsid w:val="008351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pecies">
    <w:name w:val="species"/>
    <w:basedOn w:val="DefaultParagraphFont"/>
    <w:rsid w:val="00F73A55"/>
  </w:style>
  <w:style w:type="paragraph" w:styleId="NormalWeb">
    <w:name w:val="Normal (Web)"/>
    <w:basedOn w:val="Normal"/>
    <w:uiPriority w:val="99"/>
    <w:semiHidden/>
    <w:unhideWhenUsed/>
    <w:rsid w:val="004C62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ka-GE" w:eastAsia="ka-G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9197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3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chart" Target="charts/chart2.xml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chart" Target="charts/chart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მოპოვებული თევზების სახეობების რაოდენობა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8"/>
            <c:bubble3D val="0"/>
            <c:spPr>
              <a:solidFill>
                <a:schemeClr val="accent3">
                  <a:lumMod val="60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9"/>
            <c:bubble3D val="0"/>
            <c:spPr>
              <a:solidFill>
                <a:schemeClr val="accent4">
                  <a:lumMod val="60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Sheet1!$A$2:$A$11</c:f>
              <c:strCache>
                <c:ptCount val="10"/>
                <c:pt idx="0">
                  <c:v>ხრამული</c:v>
                </c:pt>
                <c:pt idx="1">
                  <c:v>მდინარის კავკასიური ღორჯო </c:v>
                </c:pt>
                <c:pt idx="2">
                  <c:v>მურწა</c:v>
                </c:pt>
                <c:pt idx="3">
                  <c:v>კავკასიური ქაშაპი</c:v>
                </c:pt>
                <c:pt idx="4">
                  <c:v>მტკვრის წვერა</c:v>
                </c:pt>
                <c:pt idx="5">
                  <c:v>მტკვრის ნაფოტა</c:v>
                </c:pt>
                <c:pt idx="6">
                  <c:v>მტკვრის ციმორი</c:v>
                </c:pt>
                <c:pt idx="7">
                  <c:v>მტკვრის თაღლითა</c:v>
                </c:pt>
                <c:pt idx="8">
                  <c:v>ჩვეულებრივი მარდულა, სწრაფულა</c:v>
                </c:pt>
                <c:pt idx="9">
                  <c:v>შავწარბა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10"/>
                <c:pt idx="0">
                  <c:v>8</c:v>
                </c:pt>
                <c:pt idx="1">
                  <c:v>5</c:v>
                </c:pt>
                <c:pt idx="2">
                  <c:v>3</c:v>
                </c:pt>
                <c:pt idx="3">
                  <c:v>2</c:v>
                </c:pt>
                <c:pt idx="4">
                  <c:v>6</c:v>
                </c:pt>
                <c:pt idx="5">
                  <c:v>7</c:v>
                </c:pt>
                <c:pt idx="6">
                  <c:v>3</c:v>
                </c:pt>
                <c:pt idx="7">
                  <c:v>11</c:v>
                </c:pt>
                <c:pt idx="8">
                  <c:v>13</c:v>
                </c:pt>
                <c:pt idx="9">
                  <c:v>8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5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მოპოვებული თევზების სახეობების წონა (გრ)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5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8"/>
            <c:bubble3D val="0"/>
            <c:spPr>
              <a:solidFill>
                <a:schemeClr val="accent3">
                  <a:lumMod val="60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9"/>
            <c:bubble3D val="0"/>
            <c:spPr>
              <a:solidFill>
                <a:schemeClr val="accent4">
                  <a:lumMod val="60000"/>
                </a:schemeClr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dLbl>
              <c:idx val="6"/>
              <c:layout>
                <c:manualLayout>
                  <c:x val="0.13748363283032058"/>
                  <c:y val="3.6784162691594026E-3"/>
                </c:manualLayout>
              </c:layout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Sheet1!$A$2:$A$11</c:f>
              <c:strCache>
                <c:ptCount val="10"/>
                <c:pt idx="0">
                  <c:v>ხრამული</c:v>
                </c:pt>
                <c:pt idx="1">
                  <c:v>მდინარის კავკასიური ღორჯო </c:v>
                </c:pt>
                <c:pt idx="2">
                  <c:v>მურწა</c:v>
                </c:pt>
                <c:pt idx="3">
                  <c:v>კავკასიური ქაშაპი</c:v>
                </c:pt>
                <c:pt idx="4">
                  <c:v>მტკვრის წვერა</c:v>
                </c:pt>
                <c:pt idx="5">
                  <c:v>მტკვრის ნაფოტა</c:v>
                </c:pt>
                <c:pt idx="6">
                  <c:v>მტკვრის ციმორი</c:v>
                </c:pt>
                <c:pt idx="7">
                  <c:v>მტკვრის თაღლითა</c:v>
                </c:pt>
                <c:pt idx="8">
                  <c:v>ჩვეულებრივი მარდულა, სწრაფულა</c:v>
                </c:pt>
                <c:pt idx="9">
                  <c:v>შავწარბა</c:v>
                </c:pt>
              </c:strCache>
            </c:strRef>
          </c:cat>
          <c:val>
            <c:numRef>
              <c:f>Sheet1!$B$2:$B$11</c:f>
              <c:numCache>
                <c:formatCode>General</c:formatCode>
                <c:ptCount val="10"/>
                <c:pt idx="0">
                  <c:v>2357</c:v>
                </c:pt>
                <c:pt idx="1">
                  <c:v>56</c:v>
                </c:pt>
                <c:pt idx="2">
                  <c:v>563</c:v>
                </c:pt>
                <c:pt idx="3">
                  <c:v>219</c:v>
                </c:pt>
                <c:pt idx="4">
                  <c:v>851</c:v>
                </c:pt>
                <c:pt idx="5">
                  <c:v>486</c:v>
                </c:pt>
                <c:pt idx="6">
                  <c:v>32</c:v>
                </c:pt>
                <c:pt idx="7">
                  <c:v>272</c:v>
                </c:pt>
                <c:pt idx="8">
                  <c:v>985</c:v>
                </c:pt>
                <c:pt idx="9">
                  <c:v>220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64">
  <cs:axisTitle>
    <cs:lnRef idx="0"/>
    <cs:fillRef idx="0"/>
    <cs:effectRef idx="0"/>
    <cs:fontRef idx="minor">
      <a:schemeClr val="dk1">
        <a:lumMod val="75000"/>
        <a:lumOff val="25000"/>
      </a:schemeClr>
    </cs:fontRef>
    <cs:defRPr sz="900" b="1" kern="1200"/>
  </cs:axisTitle>
  <cs:categoryAxis>
    <cs:lnRef idx="0"/>
    <cs:fillRef idx="0"/>
    <cs:effectRef idx="0"/>
    <cs:fontRef idx="minor">
      <a:schemeClr val="dk1">
        <a:lumMod val="75000"/>
        <a:lumOff val="25000"/>
      </a:schemeClr>
    </cs:fontRef>
    <cs:spPr>
      <a:ln w="190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 cap="all" baseline="0"/>
  </cs:categoryAxis>
  <cs:chartArea>
    <cs:lnRef idx="0"/>
    <cs:fillRef idx="0"/>
    <cs:effectRef idx="0"/>
    <cs:fontRef idx="minor">
      <a:schemeClr val="dk1"/>
    </cs:fontRef>
    <cs:spPr>
      <a:gradFill flip="none" rotWithShape="1">
        <a:gsLst>
          <a:gs pos="0">
            <a:schemeClr val="lt1"/>
          </a:gs>
          <a:gs pos="39000">
            <a:schemeClr val="lt1"/>
          </a:gs>
          <a:gs pos="100000">
            <a:schemeClr val="lt1">
              <a:lumMod val="75000"/>
            </a:schemeClr>
          </a:gs>
        </a:gsLst>
        <a:path path="circle">
          <a:fillToRect l="50000" t="-80000" r="50000" b="180000"/>
        </a:path>
        <a:tileRect/>
      </a:gradFill>
      <a:ln w="9525" cap="flat" cmpd="sng" algn="ctr">
        <a:solidFill>
          <a:schemeClr val="dk1">
            <a:lumMod val="25000"/>
            <a:lumOff val="7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</cs:dataLabel>
  <cs:dataLabelCallout>
    <cs:lnRef idx="0"/>
    <cs:fillRef idx="0"/>
    <cs:effectRef idx="0"/>
    <cs:fontRef idx="minor">
      <a:schemeClr val="lt1"/>
    </cs:fontRef>
    <cs:spPr>
      <a:pattFill prst="pct75">
        <a:fgClr>
          <a:schemeClr val="dk1">
            <a:lumMod val="75000"/>
            <a:lumOff val="25000"/>
          </a:schemeClr>
        </a:fgClr>
        <a:bgClr>
          <a:schemeClr val="dk1">
            <a:lumMod val="65000"/>
            <a:lumOff val="35000"/>
          </a:schemeClr>
        </a:bgClr>
      </a:pattFill>
      <a:effectLst>
        <a:outerShdw blurRad="50800" dist="38100" dir="2700000" algn="tl" rotWithShape="0">
          <a:prstClr val="black">
            <a:alpha val="40000"/>
          </a:prstClr>
        </a:outerShdw>
      </a:effectLst>
    </cs:spPr>
    <cs:defRPr sz="1000" b="1" i="0" u="none" strike="noStrike" kern="1200" baseline="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254000" sx="102000" sy="102000" algn="ctr" rotWithShape="0">
          <a:prstClr val="black">
            <a:alpha val="20000"/>
          </a:prstClr>
        </a:out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31750" cap="rnd">
        <a:solidFill>
          <a:schemeClr val="phClr">
            <a:alpha val="85000"/>
          </a:schemeClr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>
          <a:alpha val="85000"/>
        </a:schemeClr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75000"/>
        <a:lumOff val="25000"/>
      </a:schemeClr>
    </cs:fontRef>
    <cs:spPr>
      <a:ln w="9525">
        <a:solidFill>
          <a:schemeClr val="dk1">
            <a:lumMod val="35000"/>
            <a:lumOff val="6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>
        <a:gradFill>
          <a:gsLst>
            <a:gs pos="100000">
              <a:schemeClr val="dk1">
                <a:lumMod val="95000"/>
                <a:lumOff val="5000"/>
                <a:alpha val="42000"/>
              </a:schemeClr>
            </a:gs>
            <a:gs pos="0">
              <a:schemeClr val="lt1">
                <a:lumMod val="75000"/>
                <a:alpha val="36000"/>
              </a:schemeClr>
            </a:gs>
          </a:gsLst>
          <a:lin ang="5400000" scaled="0"/>
        </a:gra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</a:ln>
    </cs:spPr>
  </cs:leaderLine>
  <cs:legend>
    <cs:lnRef idx="0"/>
    <cs:fillRef idx="0"/>
    <cs:effectRef idx="0"/>
    <cs:fontRef idx="minor">
      <a:schemeClr val="dk1">
        <a:lumMod val="75000"/>
        <a:lumOff val="25000"/>
      </a:schemeClr>
    </cs:fontRef>
    <cs:spPr>
      <a:solidFill>
        <a:schemeClr val="lt1">
          <a:lumMod val="95000"/>
          <a:alpha val="39000"/>
        </a:schemeClr>
      </a:solidFill>
    </cs:spPr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75000"/>
        <a:lumOff val="25000"/>
      </a:schemeClr>
    </cs:fontRef>
    <cs:spPr>
      <a:ln w="31750" cap="flat" cmpd="sng" algn="ctr">
        <a:solidFill>
          <a:schemeClr val="dk1">
            <a:lumMod val="75000"/>
            <a:lumOff val="2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50000"/>
            <a:lumOff val="50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75000"/>
        <a:lumOff val="2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75000"/>
        <a:lumOff val="2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75000"/>
        <a:lumOff val="25000"/>
      </a:schemeClr>
    </cs:fontRef>
    <cs:spPr>
      <a:ln>
        <a:noFill/>
      </a:ln>
    </cs:spPr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C7797E-E48E-4F94-9DF7-CD333CA02F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1596</TotalTime>
  <Pages>12</Pages>
  <Words>1858</Words>
  <Characters>10595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Gamma</dc:creator>
  <cp:keywords/>
  <dc:description/>
  <cp:lastModifiedBy>Juguli</cp:lastModifiedBy>
  <cp:revision>32</cp:revision>
  <dcterms:created xsi:type="dcterms:W3CDTF">2020-06-08T20:26:00Z</dcterms:created>
  <dcterms:modified xsi:type="dcterms:W3CDTF">2020-06-19T16:26:00Z</dcterms:modified>
</cp:coreProperties>
</file>